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E5A" w:rsidRDefault="00EB5E5A" w:rsidP="00EB5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26.05.2020</w:t>
      </w:r>
    </w:p>
    <w:p w:rsidR="00EB5E5A" w:rsidRDefault="00EB5E5A" w:rsidP="00EB5E5A">
      <w:pPr>
        <w:rPr>
          <w:rFonts w:ascii="Times New Roman" w:hAnsi="Times New Roman" w:cs="Times New Roman"/>
          <w:b/>
          <w:sz w:val="28"/>
          <w:szCs w:val="28"/>
        </w:rPr>
      </w:pPr>
    </w:p>
    <w:p w:rsidR="00EB5E5A" w:rsidRDefault="00EB5E5A" w:rsidP="00EB5E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Биология. Учитель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одионов Е.В.</w:t>
      </w:r>
    </w:p>
    <w:p w:rsidR="00EB5E5A" w:rsidRDefault="00EB5E5A" w:rsidP="00EB5E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Для 5б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,е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параграф 27 «Сохраним богатство живого мира», вопросы после параграфа –устно. </w:t>
      </w:r>
    </w:p>
    <w:p w:rsidR="00EB5E5A" w:rsidRDefault="00EB5E5A" w:rsidP="00EB5E5A">
      <w:pPr>
        <w:rPr>
          <w:rFonts w:ascii="Times New Roman" w:hAnsi="Times New Roman" w:cs="Times New Roman"/>
          <w:b/>
          <w:sz w:val="28"/>
          <w:szCs w:val="28"/>
        </w:rPr>
      </w:pPr>
      <w:r w:rsidRPr="0003740E">
        <w:rPr>
          <w:rFonts w:ascii="Times New Roman" w:hAnsi="Times New Roman" w:cs="Times New Roman"/>
          <w:sz w:val="28"/>
          <w:szCs w:val="28"/>
          <w:u w:val="single"/>
        </w:rPr>
        <w:t>Задание на лето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B5E5A" w:rsidRDefault="00EB5E5A" w:rsidP="00EB5E5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Выбрать одно из заданий номеров 2-6 из рубрики «Задание на лето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см. учебник перед оглавлением)</w:t>
      </w:r>
    </w:p>
    <w:p w:rsidR="00EB5E5A" w:rsidRDefault="00EB5E5A" w:rsidP="00EB5E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Составить гербарий растений, обитающих рядом с вашим домо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не менее пяти, травянистых или древесно-кустарниковых).</w:t>
      </w:r>
    </w:p>
    <w:p w:rsidR="00EB5E5A" w:rsidRDefault="00EB5E5A" w:rsidP="00EB5E5A">
      <w:pPr>
        <w:spacing w:after="0" w:line="240" w:lineRule="auto"/>
      </w:pPr>
    </w:p>
    <w:p w:rsidR="00EB5E5A" w:rsidRDefault="00EB5E5A" w:rsidP="00EB5E5A">
      <w:pPr>
        <w:pStyle w:val="a4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Правила оформления гербария.</w:t>
      </w:r>
    </w:p>
    <w:p w:rsidR="00EB5E5A" w:rsidRPr="0003740E" w:rsidRDefault="00EB5E5A" w:rsidP="00EB5E5A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1.</w:t>
      </w:r>
      <w:r w:rsidRPr="0003740E">
        <w:rPr>
          <w:color w:val="000000"/>
        </w:rPr>
        <w:t>Травянистые растения засушиваются целиком (с корнем), у кустарников и деревьев помимо листьев (на веточке) должны быть собраны цветы и семена.</w:t>
      </w:r>
    </w:p>
    <w:p w:rsidR="00EB5E5A" w:rsidRPr="0003740E" w:rsidRDefault="00EB5E5A" w:rsidP="00EB5E5A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2.</w:t>
      </w:r>
      <w:r w:rsidRPr="0003740E">
        <w:rPr>
          <w:color w:val="000000"/>
        </w:rPr>
        <w:t>Засушивается гербарий под прессом. Далее растения монтируются к плотным листам бумаги формата А-4. Одно растение на листе. В нижнем правом углу приклеивается этикетка.</w:t>
      </w:r>
    </w:p>
    <w:p w:rsidR="00EB5E5A" w:rsidRPr="0003740E" w:rsidRDefault="00EB5E5A" w:rsidP="00EB5E5A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3.</w:t>
      </w:r>
      <w:r w:rsidRPr="0003740E">
        <w:rPr>
          <w:color w:val="000000"/>
        </w:rPr>
        <w:t>Этикетка должна содержать:</w:t>
      </w:r>
    </w:p>
    <w:p w:rsidR="00EB5E5A" w:rsidRPr="0003740E" w:rsidRDefault="00EB5E5A" w:rsidP="00EB5E5A">
      <w:pPr>
        <w:pStyle w:val="a4"/>
        <w:spacing w:before="0" w:beforeAutospacing="0" w:after="0" w:afterAutospacing="0"/>
        <w:rPr>
          <w:color w:val="000000"/>
        </w:rPr>
      </w:pPr>
      <w:r w:rsidRPr="0003740E">
        <w:rPr>
          <w:color w:val="000000"/>
        </w:rPr>
        <w:t>- научное название растения;</w:t>
      </w:r>
    </w:p>
    <w:p w:rsidR="00EB5E5A" w:rsidRPr="0003740E" w:rsidRDefault="00EB5E5A" w:rsidP="00EB5E5A">
      <w:pPr>
        <w:pStyle w:val="a4"/>
        <w:spacing w:before="0" w:beforeAutospacing="0" w:after="0" w:afterAutospacing="0"/>
        <w:rPr>
          <w:color w:val="000000"/>
        </w:rPr>
      </w:pPr>
      <w:r w:rsidRPr="0003740E">
        <w:rPr>
          <w:color w:val="000000"/>
        </w:rPr>
        <w:t>- дату сбора;</w:t>
      </w:r>
    </w:p>
    <w:p w:rsidR="00EB5E5A" w:rsidRPr="0003740E" w:rsidRDefault="00EB5E5A" w:rsidP="00EB5E5A">
      <w:pPr>
        <w:pStyle w:val="a4"/>
        <w:spacing w:before="0" w:beforeAutospacing="0" w:after="0" w:afterAutospacing="0"/>
        <w:rPr>
          <w:color w:val="000000"/>
        </w:rPr>
      </w:pPr>
      <w:proofErr w:type="gramStart"/>
      <w:r w:rsidRPr="0003740E">
        <w:rPr>
          <w:color w:val="000000"/>
        </w:rPr>
        <w:t>- место сбора (административное и/или географическое положение: область, район, окрестности населённого пункта (название), берег водоема (название) и т.п.);</w:t>
      </w:r>
      <w:proofErr w:type="gramEnd"/>
    </w:p>
    <w:p w:rsidR="00EB5E5A" w:rsidRPr="0003740E" w:rsidRDefault="00EB5E5A" w:rsidP="00EB5E5A">
      <w:pPr>
        <w:pStyle w:val="a4"/>
        <w:spacing w:before="0" w:beforeAutospacing="0" w:after="0" w:afterAutospacing="0"/>
        <w:rPr>
          <w:color w:val="000000"/>
        </w:rPr>
      </w:pPr>
      <w:r w:rsidRPr="0003740E">
        <w:rPr>
          <w:color w:val="000000"/>
        </w:rPr>
        <w:t>- местообитание (березняк, влажный луг, обочина дороги, верховое болото, газон и т.п.);</w:t>
      </w:r>
    </w:p>
    <w:p w:rsidR="00EB5E5A" w:rsidRPr="0003740E" w:rsidRDefault="00EB5E5A" w:rsidP="00EB5E5A">
      <w:pPr>
        <w:pStyle w:val="a4"/>
        <w:spacing w:before="0" w:beforeAutospacing="0" w:after="0" w:afterAutospacing="0"/>
        <w:rPr>
          <w:color w:val="000000"/>
        </w:rPr>
      </w:pPr>
      <w:r w:rsidRPr="0003740E">
        <w:rPr>
          <w:color w:val="000000"/>
        </w:rPr>
        <w:t>- фамилию сборщика.</w:t>
      </w:r>
    </w:p>
    <w:p w:rsidR="00EB5E5A" w:rsidRPr="0003740E" w:rsidRDefault="00EB5E5A" w:rsidP="00EB5E5A">
      <w:pPr>
        <w:pStyle w:val="a4"/>
        <w:spacing w:before="0" w:beforeAutospacing="0" w:after="0" w:afterAutospacing="0"/>
        <w:rPr>
          <w:color w:val="000000"/>
        </w:rPr>
      </w:pPr>
      <w:r w:rsidRPr="0003740E">
        <w:rPr>
          <w:color w:val="000000"/>
        </w:rPr>
        <w:t>На обратной стороне листа размещается информация о свойствах растения.</w:t>
      </w:r>
    </w:p>
    <w:p w:rsidR="00EB5E5A" w:rsidRPr="0003740E" w:rsidRDefault="00EB5E5A" w:rsidP="00EB5E5A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4.</w:t>
      </w:r>
      <w:r w:rsidRPr="0003740E">
        <w:rPr>
          <w:color w:val="000000"/>
        </w:rPr>
        <w:t xml:space="preserve">Готовые листы с гербарием оформляются в папку с прозрачными файлами. На папке приклеивается этикетка, которая содержит название «Гербарий растений </w:t>
      </w:r>
      <w:proofErr w:type="spellStart"/>
      <w:r>
        <w:rPr>
          <w:color w:val="000000"/>
        </w:rPr>
        <w:t>Бессоновского</w:t>
      </w:r>
      <w:proofErr w:type="spellEnd"/>
      <w:r>
        <w:rPr>
          <w:color w:val="000000"/>
        </w:rPr>
        <w:t xml:space="preserve"> района</w:t>
      </w:r>
      <w:r w:rsidRPr="0003740E">
        <w:rPr>
          <w:color w:val="000000"/>
        </w:rPr>
        <w:t>», ФИО сборщика, год сбора.</w:t>
      </w:r>
    </w:p>
    <w:p w:rsidR="00EB5E5A" w:rsidRDefault="00EB5E5A" w:rsidP="00EB5E5A">
      <w:pPr>
        <w:spacing w:after="0" w:line="240" w:lineRule="auto"/>
      </w:pPr>
    </w:p>
    <w:p w:rsidR="00C11E57" w:rsidRDefault="00C11E57"/>
    <w:sectPr w:rsidR="00C11E57" w:rsidSect="008A7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A561E"/>
    <w:multiLevelType w:val="hybridMultilevel"/>
    <w:tmpl w:val="FD34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E7485"/>
    <w:rsid w:val="001E7485"/>
    <w:rsid w:val="00C11E57"/>
    <w:rsid w:val="00EB5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E5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B5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8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>Microsoft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2020-05-25T06:54:00Z</dcterms:created>
  <dcterms:modified xsi:type="dcterms:W3CDTF">2020-05-25T06:54:00Z</dcterms:modified>
</cp:coreProperties>
</file>