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1843"/>
        <w:gridCol w:w="6486"/>
      </w:tblGrid>
      <w:tr w:rsidR="00BA676D" w:rsidTr="00BA676D">
        <w:tc>
          <w:tcPr>
            <w:tcW w:w="1242" w:type="dxa"/>
          </w:tcPr>
          <w:p w:rsidR="00BA676D" w:rsidRPr="00BA676D" w:rsidRDefault="00BA676D" w:rsidP="00BA676D">
            <w:pPr>
              <w:jc w:val="center"/>
              <w:rPr>
                <w:b/>
                <w:sz w:val="28"/>
                <w:szCs w:val="28"/>
              </w:rPr>
            </w:pPr>
            <w:r w:rsidRPr="00BA676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BA676D" w:rsidRPr="00BA676D" w:rsidRDefault="00BA676D" w:rsidP="00BA676D">
            <w:pPr>
              <w:jc w:val="center"/>
              <w:rPr>
                <w:b/>
                <w:sz w:val="28"/>
                <w:szCs w:val="28"/>
              </w:rPr>
            </w:pPr>
            <w:r w:rsidRPr="00BA676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486" w:type="dxa"/>
          </w:tcPr>
          <w:p w:rsidR="00BA676D" w:rsidRPr="00BA676D" w:rsidRDefault="00BA676D" w:rsidP="00BA676D">
            <w:pPr>
              <w:jc w:val="center"/>
              <w:rPr>
                <w:b/>
                <w:sz w:val="28"/>
                <w:szCs w:val="28"/>
              </w:rPr>
            </w:pPr>
            <w:r w:rsidRPr="00BA676D">
              <w:rPr>
                <w:b/>
                <w:sz w:val="28"/>
                <w:szCs w:val="28"/>
              </w:rPr>
              <w:t>Задание</w:t>
            </w:r>
          </w:p>
        </w:tc>
      </w:tr>
      <w:tr w:rsidR="00BA676D" w:rsidTr="00BA676D">
        <w:tc>
          <w:tcPr>
            <w:tcW w:w="1242" w:type="dxa"/>
          </w:tcPr>
          <w:p w:rsidR="00BA676D" w:rsidRDefault="00BA6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1843" w:type="dxa"/>
            <w:vMerge w:val="restart"/>
          </w:tcPr>
          <w:p w:rsidR="00BA676D" w:rsidRDefault="00BA676D">
            <w:pPr>
              <w:rPr>
                <w:sz w:val="28"/>
                <w:szCs w:val="28"/>
              </w:rPr>
            </w:pPr>
          </w:p>
          <w:p w:rsidR="00BA676D" w:rsidRDefault="00BA676D">
            <w:pPr>
              <w:rPr>
                <w:sz w:val="28"/>
                <w:szCs w:val="28"/>
              </w:rPr>
            </w:pPr>
          </w:p>
          <w:p w:rsidR="00BA676D" w:rsidRDefault="00BA676D">
            <w:pPr>
              <w:rPr>
                <w:sz w:val="28"/>
                <w:szCs w:val="28"/>
              </w:rPr>
            </w:pPr>
          </w:p>
          <w:p w:rsidR="00BA676D" w:rsidRDefault="00BA676D">
            <w:pPr>
              <w:rPr>
                <w:sz w:val="28"/>
                <w:szCs w:val="28"/>
              </w:rPr>
            </w:pPr>
          </w:p>
          <w:p w:rsidR="00BA676D" w:rsidRDefault="00BA676D">
            <w:pPr>
              <w:rPr>
                <w:sz w:val="28"/>
                <w:szCs w:val="28"/>
              </w:rPr>
            </w:pPr>
          </w:p>
          <w:p w:rsidR="00F40FAD" w:rsidRDefault="00F40FAD">
            <w:pPr>
              <w:rPr>
                <w:sz w:val="28"/>
                <w:szCs w:val="28"/>
              </w:rPr>
            </w:pPr>
          </w:p>
          <w:p w:rsidR="00BA676D" w:rsidRDefault="00BA6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486" w:type="dxa"/>
          </w:tcPr>
          <w:p w:rsidR="00BA676D" w:rsidRDefault="00BA6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Параграф 64 – теорию прочитать, ранжировать; упр. 644, 645 (учить, выделить в учебнике орфограммы), стр. 122-123 прочитать, упр. 649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 1 и 3.</w:t>
            </w:r>
          </w:p>
          <w:p w:rsidR="00F40FAD" w:rsidRDefault="00F40FAD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Эл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.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>очта</w:t>
            </w:r>
            <w:r w:rsidRPr="00C71070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71070">
              <w:rPr>
                <w:rFonts w:cstheme="minorHAnsi"/>
                <w:color w:val="005BD1"/>
                <w:sz w:val="28"/>
                <w:szCs w:val="28"/>
                <w:shd w:val="clear" w:color="auto" w:fill="FFFFFF"/>
              </w:rPr>
              <w:t>allochka.belyakova.2018@mail.ru</w:t>
            </w:r>
          </w:p>
        </w:tc>
      </w:tr>
      <w:tr w:rsidR="00BA676D" w:rsidTr="00BA676D">
        <w:tc>
          <w:tcPr>
            <w:tcW w:w="1242" w:type="dxa"/>
          </w:tcPr>
          <w:p w:rsidR="00BA676D" w:rsidRDefault="00BA6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  <w:vMerge/>
          </w:tcPr>
          <w:p w:rsidR="00BA676D" w:rsidRDefault="00BA676D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BA676D" w:rsidRDefault="00BA6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стр. 196-197 ранжировать, упр. 348 в книге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. 1 (подчеркнуть графически и указать, чем предложение осложнено), упр. 349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. 2, 3; упр. 350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 1 (синтаксический разбор одного, по выбору).</w:t>
            </w:r>
          </w:p>
          <w:p w:rsidR="00F40FAD" w:rsidRDefault="00F40FAD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Эл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.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>очта</w:t>
            </w:r>
            <w:r w:rsidRPr="00C71070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71070">
              <w:rPr>
                <w:rFonts w:cstheme="minorHAnsi"/>
                <w:color w:val="005BD1"/>
                <w:sz w:val="28"/>
                <w:szCs w:val="28"/>
                <w:shd w:val="clear" w:color="auto" w:fill="FFFFFF"/>
              </w:rPr>
              <w:t>allochka.belyakova.2018@mail.ru</w:t>
            </w:r>
          </w:p>
        </w:tc>
      </w:tr>
      <w:tr w:rsidR="00BA676D" w:rsidTr="00BA676D">
        <w:tc>
          <w:tcPr>
            <w:tcW w:w="1242" w:type="dxa"/>
          </w:tcPr>
          <w:p w:rsidR="00BA676D" w:rsidRDefault="00BA6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11А, 11Б</w:t>
            </w:r>
          </w:p>
        </w:tc>
        <w:tc>
          <w:tcPr>
            <w:tcW w:w="1843" w:type="dxa"/>
            <w:vMerge/>
          </w:tcPr>
          <w:p w:rsidR="00BA676D" w:rsidRDefault="00BA676D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BA676D" w:rsidRDefault="00BA6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Пособие Мальцевой стр. 280-300 прочитать, Практическая работа № 3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. 9-15, стр. 38 – прочитать, стр. 321-323 прочитать, Практическая работа № 4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 3-7.</w:t>
            </w:r>
          </w:p>
          <w:p w:rsidR="00F40FAD" w:rsidRDefault="00F40FAD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Эл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.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>очта</w:t>
            </w:r>
            <w:r w:rsidRPr="00C71070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71070">
              <w:rPr>
                <w:rFonts w:cstheme="minorHAnsi"/>
                <w:color w:val="005BD1"/>
                <w:sz w:val="28"/>
                <w:szCs w:val="28"/>
                <w:shd w:val="clear" w:color="auto" w:fill="FFFFFF"/>
              </w:rPr>
              <w:t>allochka.belyakova.2018@mail.ru</w:t>
            </w:r>
          </w:p>
        </w:tc>
      </w:tr>
    </w:tbl>
    <w:p w:rsidR="006A32F6" w:rsidRPr="00BA676D" w:rsidRDefault="006A32F6">
      <w:pPr>
        <w:rPr>
          <w:sz w:val="28"/>
          <w:szCs w:val="28"/>
        </w:rPr>
      </w:pPr>
    </w:p>
    <w:sectPr w:rsidR="006A32F6" w:rsidRPr="00BA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76D"/>
    <w:rsid w:val="006A32F6"/>
    <w:rsid w:val="00BA676D"/>
    <w:rsid w:val="00F4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579</Characters>
  <Application>Microsoft Office Word</Application>
  <DocSecurity>0</DocSecurity>
  <Lines>4</Lines>
  <Paragraphs>1</Paragraphs>
  <ScaleCrop>false</ScaleCrop>
  <Company>Grizli777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2020-05-24T06:37:00Z</dcterms:created>
  <dcterms:modified xsi:type="dcterms:W3CDTF">2020-05-24T06:47:00Z</dcterms:modified>
</cp:coreProperties>
</file>