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E00ADA">
              <w:t>б английский</w:t>
            </w:r>
          </w:p>
        </w:tc>
        <w:tc>
          <w:tcPr>
            <w:tcW w:w="4749" w:type="dxa"/>
          </w:tcPr>
          <w:p w:rsidR="004C2F33" w:rsidRPr="00286B22" w:rsidRDefault="00336B89" w:rsidP="001C6708">
            <w:r>
              <w:t xml:space="preserve">Выполнить упражнения 1-7 стр. 57-58 РТ. Посмотреть видео на моей странице в контакте по этой теме (это перед выполнением упражнений). </w:t>
            </w:r>
          </w:p>
        </w:tc>
        <w:tc>
          <w:tcPr>
            <w:tcW w:w="3036" w:type="dxa"/>
            <w:vMerge w:val="restart"/>
          </w:tcPr>
          <w:p w:rsidR="00657766" w:rsidRDefault="00F072CA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E00ADA" w:rsidP="001C6708">
            <w:r>
              <w:t>9б история</w:t>
            </w:r>
          </w:p>
        </w:tc>
        <w:tc>
          <w:tcPr>
            <w:tcW w:w="4749" w:type="dxa"/>
          </w:tcPr>
          <w:p w:rsidR="00657766" w:rsidRDefault="00336B89" w:rsidP="00336B89">
            <w:r>
              <w:t>Учебник параграф 27</w:t>
            </w:r>
            <w:r w:rsidR="00E910E7">
              <w:t xml:space="preserve"> прочитать. </w:t>
            </w:r>
            <w:r>
              <w:t>Уметь ответить на вопросы после него устно.</w:t>
            </w:r>
            <w:r w:rsidR="00E910E7">
              <w:t xml:space="preserve"> 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Tr="004C6AD8">
        <w:tc>
          <w:tcPr>
            <w:tcW w:w="1786" w:type="dxa"/>
          </w:tcPr>
          <w:p w:rsidR="00992DEA" w:rsidRDefault="00E910E7" w:rsidP="001C6708">
            <w:r>
              <w:t>5</w:t>
            </w:r>
            <w:r w:rsidR="00992DEA">
              <w:t xml:space="preserve"> а, </w:t>
            </w:r>
            <w:proofErr w:type="gramStart"/>
            <w:r w:rsidR="00992DEA">
              <w:t>б</w:t>
            </w:r>
            <w:proofErr w:type="gramEnd"/>
            <w:r w:rsidR="00992DEA">
              <w:t xml:space="preserve"> </w:t>
            </w:r>
            <w:r>
              <w:t>история</w:t>
            </w:r>
          </w:p>
        </w:tc>
        <w:tc>
          <w:tcPr>
            <w:tcW w:w="4749" w:type="dxa"/>
          </w:tcPr>
          <w:p w:rsidR="00992DEA" w:rsidRPr="005E14C2" w:rsidRDefault="00336B89" w:rsidP="00336B89">
            <w:r>
              <w:t>Параграф 53</w:t>
            </w:r>
            <w:r w:rsidR="00E21018">
              <w:t xml:space="preserve"> прочитать, уметь отвечать на вопросы после него</w:t>
            </w:r>
            <w:r>
              <w:t xml:space="preserve"> устно</w:t>
            </w:r>
            <w:r w:rsidR="00E21018">
              <w:t xml:space="preserve">. Термины выучить, названия, имена, даты запомнить. </w:t>
            </w:r>
          </w:p>
        </w:tc>
        <w:tc>
          <w:tcPr>
            <w:tcW w:w="3036" w:type="dxa"/>
            <w:vMerge/>
          </w:tcPr>
          <w:p w:rsidR="00992DEA" w:rsidRDefault="00992DEA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336B89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336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36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336B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36B89">
        <w:rPr>
          <w:rFonts w:ascii="Times New Roman" w:hAnsi="Times New Roman" w:cs="Times New Roman"/>
          <w:b/>
          <w:sz w:val="28"/>
          <w:szCs w:val="28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Pr="00336B89" w:rsidRDefault="005E14C2" w:rsidP="005E1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B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Pr="0033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336B89">
        <w:rPr>
          <w:rFonts w:ascii="Times New Roman" w:hAnsi="Times New Roman" w:cs="Times New Roman"/>
          <w:sz w:val="28"/>
          <w:szCs w:val="28"/>
        </w:rPr>
        <w:t>)</w:t>
      </w:r>
    </w:p>
    <w:p w:rsidR="005E14C2" w:rsidRPr="00336B89" w:rsidRDefault="005E14C2" w:rsidP="005E14C2">
      <w:pPr>
        <w:rPr>
          <w:rFonts w:ascii="Times New Roman" w:hAnsi="Times New Roman" w:cs="Times New Roman"/>
          <w:sz w:val="28"/>
          <w:szCs w:val="28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6B8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phrases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accorded</w:t>
      </w:r>
      <w:r w:rsidRPr="00336B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2E00DE"/>
    <w:rsid w:val="00336B89"/>
    <w:rsid w:val="0034301A"/>
    <w:rsid w:val="0038242D"/>
    <w:rsid w:val="003B7CF1"/>
    <w:rsid w:val="003C7478"/>
    <w:rsid w:val="00484C59"/>
    <w:rsid w:val="00496219"/>
    <w:rsid w:val="004C2F33"/>
    <w:rsid w:val="005E14C2"/>
    <w:rsid w:val="00657766"/>
    <w:rsid w:val="0066438A"/>
    <w:rsid w:val="00671352"/>
    <w:rsid w:val="006B190D"/>
    <w:rsid w:val="00717D54"/>
    <w:rsid w:val="00992DEA"/>
    <w:rsid w:val="009E5D9F"/>
    <w:rsid w:val="00A54B3C"/>
    <w:rsid w:val="00AB0E86"/>
    <w:rsid w:val="00B04779"/>
    <w:rsid w:val="00C07A57"/>
    <w:rsid w:val="00D75D00"/>
    <w:rsid w:val="00DF56D5"/>
    <w:rsid w:val="00E00ADA"/>
    <w:rsid w:val="00E21018"/>
    <w:rsid w:val="00E5379A"/>
    <w:rsid w:val="00E8706A"/>
    <w:rsid w:val="00E910E7"/>
    <w:rsid w:val="00F072C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2020-04-05T11:47:00Z</dcterms:created>
  <dcterms:modified xsi:type="dcterms:W3CDTF">2020-05-24T12:57:00Z</dcterms:modified>
</cp:coreProperties>
</file>