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3E71C2">
        <w:rPr>
          <w:rFonts w:ascii="Times New Roman" w:hAnsi="Times New Roman" w:cs="Times New Roman"/>
          <w:sz w:val="28"/>
          <w:szCs w:val="28"/>
        </w:rPr>
        <w:t xml:space="preserve">  25</w:t>
      </w:r>
      <w:r w:rsidR="003D2158">
        <w:rPr>
          <w:rFonts w:ascii="Times New Roman" w:hAnsi="Times New Roman" w:cs="Times New Roman"/>
          <w:sz w:val="28"/>
          <w:szCs w:val="28"/>
        </w:rPr>
        <w:t>.04.2020, суббота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079"/>
        <w:gridCol w:w="1855"/>
        <w:gridCol w:w="5034"/>
      </w:tblGrid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4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3E71C2" w:rsidP="003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Упр.747 устно. Упр.748 – самостоятельная работа с выполнением всех заданий по учебнику.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3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55" w:type="dxa"/>
          </w:tcPr>
          <w:p w:rsidR="00EC08D4" w:rsidRDefault="003537E6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3E71C2" w:rsidP="003E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«Повторение». Контрольные вопросы отработать устно. Упр. 501, 502, 503 по заданию в учебнике.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55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EC08D4" w:rsidRDefault="003E71C2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«Обогащаем свою речь»: вопрос 1 письменно краткий ответ на каж</w:t>
            </w:r>
            <w:r w:rsidR="00F25218">
              <w:rPr>
                <w:rFonts w:ascii="Times New Roman" w:hAnsi="Times New Roman" w:cs="Times New Roman"/>
                <w:sz w:val="28"/>
                <w:szCs w:val="28"/>
              </w:rPr>
              <w:t>дый вопрос. Вопрос 2 письменно (словарная работа), вопросы 4,5 – примеры употребления слов.</w:t>
            </w:r>
          </w:p>
        </w:tc>
      </w:tr>
      <w:tr w:rsidR="00F25218" w:rsidTr="004D26E7">
        <w:tc>
          <w:tcPr>
            <w:tcW w:w="1603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55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F25218" w:rsidRDefault="00F25218" w:rsidP="005E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Искандер «Тринадцатый подвиг Геракла», читать.</w:t>
            </w:r>
          </w:p>
        </w:tc>
      </w:tr>
      <w:tr w:rsidR="00F25218" w:rsidTr="004D26E7">
        <w:tc>
          <w:tcPr>
            <w:tcW w:w="1603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55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F25218" w:rsidRDefault="00F25218" w:rsidP="00F2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заполнение тетради для схем в разделе </w:t>
            </w:r>
            <w:r w:rsidR="00CE1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</w:t>
            </w:r>
            <w:r w:rsidR="00CE1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«Рассуждение»: композиция рассуждения, языковые особенности рассуждения. Для работы воспользоваться материалами учебника и дополнительной литературой.</w:t>
            </w:r>
          </w:p>
        </w:tc>
      </w:tr>
      <w:tr w:rsidR="00F25218" w:rsidTr="004D26E7">
        <w:tc>
          <w:tcPr>
            <w:tcW w:w="1603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55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F25218" w:rsidRDefault="00F2521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ВПР. Решаем 6 вариант в сборниках для подготовки к ВПР.</w:t>
            </w:r>
          </w:p>
        </w:tc>
      </w:tr>
    </w:tbl>
    <w:p w:rsidR="00EC08D4" w:rsidRDefault="00EC08D4" w:rsidP="00EC08D4"/>
    <w:p w:rsidR="00224F87" w:rsidRDefault="00224F87"/>
    <w:sectPr w:rsidR="002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66"/>
    <w:rsid w:val="00224F87"/>
    <w:rsid w:val="003165E1"/>
    <w:rsid w:val="003537E6"/>
    <w:rsid w:val="003D2158"/>
    <w:rsid w:val="003E71C2"/>
    <w:rsid w:val="00466A66"/>
    <w:rsid w:val="0069771D"/>
    <w:rsid w:val="007708A5"/>
    <w:rsid w:val="00880256"/>
    <w:rsid w:val="008F106A"/>
    <w:rsid w:val="00B52A21"/>
    <w:rsid w:val="00CE1931"/>
    <w:rsid w:val="00D02BDA"/>
    <w:rsid w:val="00EC08D4"/>
    <w:rsid w:val="00F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dcterms:created xsi:type="dcterms:W3CDTF">2020-04-24T04:54:00Z</dcterms:created>
  <dcterms:modified xsi:type="dcterms:W3CDTF">2020-04-24T04:55:00Z</dcterms:modified>
</cp:coreProperties>
</file>