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D5" w:rsidRPr="00AA4BB1" w:rsidRDefault="00E30AD5" w:rsidP="00E30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на  24</w:t>
      </w:r>
      <w:proofErr w:type="gramEnd"/>
      <w:r w:rsidRPr="00AA4BB1">
        <w:rPr>
          <w:rFonts w:ascii="Times New Roman" w:hAnsi="Times New Roman" w:cs="Times New Roman"/>
          <w:sz w:val="24"/>
          <w:szCs w:val="24"/>
          <w:u w:val="single"/>
        </w:rPr>
        <w:t>. 04.20 г</w:t>
      </w:r>
      <w:r w:rsidRPr="00AA4BB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30AD5" w:rsidRDefault="00E30AD5" w:rsidP="00E30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 xml:space="preserve">Обратную связь осуществляем по электронной почте           nshorina1967@mail.ru     </w:t>
      </w:r>
    </w:p>
    <w:p w:rsidR="00E30AD5" w:rsidRDefault="00E30AD5" w:rsidP="00E30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 xml:space="preserve">  (без подчеркивания, п</w:t>
      </w:r>
      <w:r>
        <w:rPr>
          <w:rFonts w:ascii="Times New Roman" w:hAnsi="Times New Roman" w:cs="Times New Roman"/>
          <w:sz w:val="24"/>
          <w:szCs w:val="24"/>
        </w:rPr>
        <w:t xml:space="preserve">робелов, все с маленькой буквы), </w:t>
      </w:r>
    </w:p>
    <w:p w:rsidR="00E30AD5" w:rsidRPr="00F4704B" w:rsidRDefault="00E30AD5" w:rsidP="00E30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704B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F4704B">
        <w:rPr>
          <w:rFonts w:ascii="Times New Roman" w:hAnsi="Times New Roman" w:cs="Times New Roman"/>
          <w:sz w:val="24"/>
          <w:szCs w:val="24"/>
        </w:rPr>
        <w:t xml:space="preserve">    89273826818 </w:t>
      </w:r>
    </w:p>
    <w:p w:rsidR="00E30AD5" w:rsidRDefault="00E30AD5" w:rsidP="00E30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spellEnd"/>
    </w:p>
    <w:p w:rsidR="00E30AD5" w:rsidRDefault="00E30AD5" w:rsidP="00E30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B63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учите параграф «Органы слуха и равновесия. Их анализаторы»</w:t>
      </w:r>
    </w:p>
    <w:p w:rsidR="00E30AD5" w:rsidRPr="007C3111" w:rsidRDefault="00F57AEE" w:rsidP="00E30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E30AD5" w:rsidRPr="00945347">
          <w:rPr>
            <w:color w:val="0000FF"/>
            <w:u w:val="single"/>
          </w:rPr>
          <w:t>https://infourok.ru/videouroki/248</w:t>
        </w:r>
      </w:hyperlink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3135"/>
        <w:gridCol w:w="3101"/>
      </w:tblGrid>
      <w:tr w:rsidR="00E30AD5" w:rsidRPr="007C3111" w:rsidTr="00202EC2">
        <w:tc>
          <w:tcPr>
            <w:tcW w:w="2376" w:type="dxa"/>
          </w:tcPr>
          <w:p w:rsidR="00E30AD5" w:rsidRPr="007C3111" w:rsidRDefault="00E30AD5" w:rsidP="00202EC2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уха</w:t>
            </w:r>
          </w:p>
        </w:tc>
        <w:tc>
          <w:tcPr>
            <w:tcW w:w="3402" w:type="dxa"/>
          </w:tcPr>
          <w:p w:rsidR="00E30AD5" w:rsidRPr="007C3111" w:rsidRDefault="00E30AD5" w:rsidP="00202EC2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3368" w:type="dxa"/>
          </w:tcPr>
          <w:p w:rsidR="00E30AD5" w:rsidRPr="007C3111" w:rsidRDefault="00E30AD5" w:rsidP="00202EC2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E30AD5" w:rsidRPr="007C3111" w:rsidTr="00202EC2">
        <w:tc>
          <w:tcPr>
            <w:tcW w:w="2376" w:type="dxa"/>
          </w:tcPr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ухо</w:t>
            </w:r>
          </w:p>
        </w:tc>
        <w:tc>
          <w:tcPr>
            <w:tcW w:w="3402" w:type="dxa"/>
          </w:tcPr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Ушная раковина</w:t>
            </w:r>
          </w:p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Наружный слуховой проход </w:t>
            </w:r>
          </w:p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Барабанная перепонка</w:t>
            </w:r>
          </w:p>
        </w:tc>
        <w:tc>
          <w:tcPr>
            <w:tcW w:w="3368" w:type="dxa"/>
          </w:tcPr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Улавливает звуки</w:t>
            </w:r>
          </w:p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Направляет звук на барабанную перепонку</w:t>
            </w:r>
          </w:p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Преобразует звуковые колебания в механические</w:t>
            </w:r>
          </w:p>
        </w:tc>
      </w:tr>
      <w:tr w:rsidR="00E30AD5" w:rsidRPr="007C3111" w:rsidTr="00202EC2">
        <w:tc>
          <w:tcPr>
            <w:tcW w:w="2376" w:type="dxa"/>
          </w:tcPr>
          <w:p w:rsidR="00E30AD5" w:rsidRPr="007C3111" w:rsidRDefault="00E30AD5" w:rsidP="00202EC2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AD5" w:rsidRPr="007C3111" w:rsidRDefault="00E30AD5" w:rsidP="00202EC2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ухо</w:t>
            </w:r>
          </w:p>
        </w:tc>
        <w:tc>
          <w:tcPr>
            <w:tcW w:w="3402" w:type="dxa"/>
          </w:tcPr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Полость среднего уха</w:t>
            </w:r>
          </w:p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Слуховая труба</w:t>
            </w:r>
          </w:p>
          <w:p w:rsidR="00E30AD5" w:rsidRPr="007C3111" w:rsidRDefault="00E30AD5" w:rsidP="00202EC2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Косточки среднего уха(молоточек, наковальня, стремечко)</w:t>
            </w:r>
          </w:p>
        </w:tc>
        <w:tc>
          <w:tcPr>
            <w:tcW w:w="3368" w:type="dxa"/>
          </w:tcPr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Уравнивают давление в полости среднего уха с атмосферным.</w:t>
            </w:r>
          </w:p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Усиливают колебания барабанной перепонки</w:t>
            </w:r>
          </w:p>
        </w:tc>
      </w:tr>
      <w:tr w:rsidR="00E30AD5" w:rsidRPr="007C3111" w:rsidTr="00202EC2">
        <w:tc>
          <w:tcPr>
            <w:tcW w:w="2376" w:type="dxa"/>
          </w:tcPr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ухо</w:t>
            </w:r>
          </w:p>
        </w:tc>
        <w:tc>
          <w:tcPr>
            <w:tcW w:w="3402" w:type="dxa"/>
          </w:tcPr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Улитка</w:t>
            </w:r>
          </w:p>
          <w:p w:rsidR="00E30AD5" w:rsidRPr="007C3111" w:rsidRDefault="00E30AD5" w:rsidP="00202EC2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AD5" w:rsidRPr="007C3111" w:rsidRDefault="00E30AD5" w:rsidP="00202EC2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Слуховой нерв</w:t>
            </w:r>
          </w:p>
        </w:tc>
        <w:tc>
          <w:tcPr>
            <w:tcW w:w="3368" w:type="dxa"/>
          </w:tcPr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Улавливает механические колебания жидкости    рецепторами органа слуха</w:t>
            </w:r>
          </w:p>
          <w:p w:rsidR="00E30AD5" w:rsidRPr="007C3111" w:rsidRDefault="00E30AD5" w:rsidP="00202EC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Передаёт импульсы в головной мозг</w:t>
            </w:r>
          </w:p>
        </w:tc>
      </w:tr>
    </w:tbl>
    <w:p w:rsidR="00E30AD5" w:rsidRDefault="00E30AD5" w:rsidP="00E30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материал учебника, рассмотрите рисунки, таблицу, изучите строение органа слуха.</w:t>
      </w:r>
    </w:p>
    <w:p w:rsidR="00E30AD5" w:rsidRDefault="00E30AD5" w:rsidP="00E30A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3111">
        <w:rPr>
          <w:rFonts w:ascii="Times New Roman" w:hAnsi="Times New Roman" w:cs="Times New Roman"/>
          <w:b/>
          <w:sz w:val="24"/>
          <w:szCs w:val="24"/>
        </w:rPr>
        <w:t>Слуховой анализатор.</w:t>
      </w:r>
    </w:p>
    <w:p w:rsidR="00E30AD5" w:rsidRPr="007C3111" w:rsidRDefault="00E30AD5" w:rsidP="00E30A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0AD5" w:rsidRDefault="00E30AD5" w:rsidP="00E30A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E22A54" wp14:editId="047EAD43">
            <wp:extent cx="3003027" cy="16287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351" cy="1632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0AD5" w:rsidRDefault="00E30AD5" w:rsidP="00E30AD5">
      <w:pPr>
        <w:pStyle w:val="a3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431AAC">
        <w:rPr>
          <w:rFonts w:ascii="Times New Roman" w:hAnsi="Times New Roman"/>
          <w:b/>
          <w:sz w:val="24"/>
          <w:szCs w:val="24"/>
        </w:rPr>
        <w:t xml:space="preserve">луховой состоит из 3-х частей: </w:t>
      </w:r>
    </w:p>
    <w:p w:rsidR="00E30AD5" w:rsidRPr="00431AAC" w:rsidRDefault="00E30AD5" w:rsidP="00E30AD5">
      <w:pPr>
        <w:pStyle w:val="a3"/>
        <w:ind w:left="-426"/>
        <w:rPr>
          <w:rFonts w:ascii="Times New Roman" w:hAnsi="Times New Roman"/>
          <w:b/>
          <w:sz w:val="24"/>
          <w:szCs w:val="24"/>
        </w:rPr>
      </w:pPr>
      <w:r w:rsidRPr="00431AAC">
        <w:rPr>
          <w:rFonts w:ascii="Times New Roman" w:hAnsi="Times New Roman"/>
          <w:b/>
          <w:sz w:val="24"/>
          <w:szCs w:val="24"/>
        </w:rPr>
        <w:t>Слуховой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31AAC">
        <w:rPr>
          <w:rFonts w:ascii="Times New Roman" w:hAnsi="Times New Roman"/>
          <w:b/>
          <w:sz w:val="24"/>
          <w:szCs w:val="24"/>
        </w:rPr>
        <w:t>рецептор</w:t>
      </w:r>
      <w:r>
        <w:rPr>
          <w:rFonts w:ascii="Times New Roman" w:hAnsi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улитка- </w:t>
      </w:r>
      <w:proofErr w:type="spellStart"/>
      <w:r>
        <w:rPr>
          <w:rFonts w:ascii="Times New Roman" w:hAnsi="Times New Roman"/>
          <w:b/>
          <w:sz w:val="24"/>
          <w:szCs w:val="24"/>
        </w:rPr>
        <w:t>кортиев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орган, волосковые клетки – рецепторы)  ----------- слуховой нерв----------------</w:t>
      </w:r>
      <w:r w:rsidRPr="00431AAC">
        <w:rPr>
          <w:rFonts w:ascii="Times New Roman" w:hAnsi="Times New Roman"/>
          <w:b/>
          <w:sz w:val="24"/>
          <w:szCs w:val="24"/>
        </w:rPr>
        <w:t>участок коры больших полушарий головного мозга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31AAC">
        <w:rPr>
          <w:rFonts w:ascii="Times New Roman" w:hAnsi="Times New Roman"/>
          <w:b/>
          <w:sz w:val="24"/>
          <w:szCs w:val="24"/>
        </w:rPr>
        <w:t>(височный отдел)</w:t>
      </w:r>
    </w:p>
    <w:p w:rsidR="00E30AD5" w:rsidRDefault="00E30AD5" w:rsidP="00E30AD5">
      <w:pPr>
        <w:pStyle w:val="a3"/>
        <w:ind w:left="-426"/>
        <w:rPr>
          <w:rFonts w:ascii="Times New Roman" w:hAnsi="Times New Roman"/>
          <w:b/>
          <w:sz w:val="24"/>
          <w:szCs w:val="24"/>
        </w:rPr>
      </w:pPr>
    </w:p>
    <w:p w:rsidR="00E30AD5" w:rsidRDefault="00E30AD5" w:rsidP="00E30AD5">
      <w:pPr>
        <w:pStyle w:val="a3"/>
        <w:ind w:left="-426"/>
        <w:rPr>
          <w:rFonts w:ascii="Times New Roman" w:hAnsi="Times New Roman"/>
          <w:sz w:val="24"/>
          <w:szCs w:val="24"/>
        </w:rPr>
      </w:pPr>
      <w:r w:rsidRPr="007C3111">
        <w:rPr>
          <w:rFonts w:ascii="Times New Roman" w:hAnsi="Times New Roman"/>
          <w:b/>
          <w:sz w:val="24"/>
          <w:szCs w:val="24"/>
        </w:rPr>
        <w:t>Каким же образом работает слуховой анализатор?</w:t>
      </w:r>
    </w:p>
    <w:p w:rsidR="00E30AD5" w:rsidRDefault="00E30AD5" w:rsidP="00E30AD5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7C3111">
        <w:rPr>
          <w:rFonts w:ascii="Times New Roman" w:hAnsi="Times New Roman"/>
          <w:sz w:val="24"/>
          <w:szCs w:val="24"/>
        </w:rPr>
        <w:t xml:space="preserve"> </w:t>
      </w:r>
      <w:r w:rsidRPr="00FB59C2">
        <w:rPr>
          <w:rFonts w:ascii="Times New Roman" w:hAnsi="Times New Roman"/>
          <w:sz w:val="24"/>
          <w:szCs w:val="24"/>
        </w:rPr>
        <w:t xml:space="preserve">Ушные раковины улавливают звуковые колебания и направляют их в слуховой проход. По нему колебания направляются в среднее ухо, и достигнув барабанной перепонки, вызывают её колебания. Через систему слуховых косточек колебания передаются во внутреннее ухо. Стремя ударяет в овальное окно, колебания мембраны овального окна вызывают движение жидкости в улитке, она, в свою очередь, заставляет колебаться волоконца. При движении волоконец волоски рецепторных клеток касаются покровной мембраны. В рецепторах возникает </w:t>
      </w:r>
      <w:r w:rsidRPr="00FB59C2">
        <w:rPr>
          <w:rFonts w:ascii="Times New Roman" w:hAnsi="Times New Roman"/>
          <w:sz w:val="24"/>
          <w:szCs w:val="24"/>
        </w:rPr>
        <w:lastRenderedPageBreak/>
        <w:t>возбуждение, которое по слуховому нерву передаётся в головной мозг. Здесь происходит окончательное различие звука</w:t>
      </w:r>
    </w:p>
    <w:p w:rsidR="00E30AD5" w:rsidRDefault="00E30AD5" w:rsidP="00E30A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устно на вопросы к параграфу.</w:t>
      </w:r>
    </w:p>
    <w:p w:rsidR="00E30AD5" w:rsidRDefault="00E30AD5" w:rsidP="00E30A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Составьте опорный конспект по теме (мне отправлять не нужно, им вы потом воспользуетесь для закрепления материала, для подготовки к ВПР и </w:t>
      </w:r>
      <w:proofErr w:type="spellStart"/>
      <w:r>
        <w:rPr>
          <w:rFonts w:ascii="Times New Roman" w:hAnsi="Times New Roman"/>
          <w:sz w:val="24"/>
          <w:szCs w:val="24"/>
        </w:rPr>
        <w:t>т.д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E30AD5" w:rsidRDefault="00E30AD5" w:rsidP="00E30AD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0AD5" w:rsidRPr="00741CF5" w:rsidRDefault="00E30AD5" w:rsidP="00E30A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41CF5">
        <w:rPr>
          <w:rFonts w:ascii="Times New Roman" w:hAnsi="Times New Roman"/>
          <w:b/>
          <w:sz w:val="24"/>
          <w:szCs w:val="24"/>
        </w:rPr>
        <w:t>Дополнительные вопросы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CF5">
        <w:rPr>
          <w:rFonts w:ascii="Times New Roman" w:hAnsi="Times New Roman"/>
          <w:b/>
          <w:i/>
          <w:sz w:val="24"/>
          <w:szCs w:val="24"/>
        </w:rPr>
        <w:t>(пожеланию</w:t>
      </w:r>
      <w:r>
        <w:rPr>
          <w:rFonts w:ascii="Times New Roman" w:hAnsi="Times New Roman"/>
          <w:sz w:val="24"/>
          <w:szCs w:val="24"/>
        </w:rPr>
        <w:t xml:space="preserve"> можете прислать ответы)</w:t>
      </w:r>
    </w:p>
    <w:p w:rsidR="00E30AD5" w:rsidRDefault="00E30AD5" w:rsidP="00E30A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F86">
        <w:rPr>
          <w:rFonts w:ascii="Times New Roman" w:hAnsi="Times New Roman" w:cs="Times New Roman"/>
          <w:sz w:val="24"/>
          <w:szCs w:val="24"/>
        </w:rPr>
        <w:t>Почему воспалительный процесс может распространиться из носоглотки в среднее ухо?</w:t>
      </w:r>
    </w:p>
    <w:p w:rsidR="00E30AD5" w:rsidRDefault="00E30AD5" w:rsidP="00E30A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09">
        <w:rPr>
          <w:rFonts w:ascii="Times New Roman" w:hAnsi="Times New Roman" w:cs="Times New Roman"/>
          <w:sz w:val="24"/>
          <w:szCs w:val="24"/>
        </w:rPr>
        <w:t>Какие кости входят в состав среднего уха у млекопитающих? Ответ поясните.</w:t>
      </w:r>
    </w:p>
    <w:p w:rsidR="00E30AD5" w:rsidRPr="004D6009" w:rsidRDefault="00E30AD5" w:rsidP="00E30A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при взлете или посадке самолета пассажирам рекомендуют сосать леденцы?</w:t>
      </w:r>
    </w:p>
    <w:p w:rsidR="00E30AD5" w:rsidRDefault="00E30AD5" w:rsidP="00E30A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09">
        <w:rPr>
          <w:rFonts w:ascii="Times New Roman" w:hAnsi="Times New Roman" w:cs="Times New Roman"/>
          <w:sz w:val="24"/>
          <w:szCs w:val="24"/>
        </w:rPr>
        <w:t>В каких анализаторах жидкость (</w:t>
      </w:r>
      <w:proofErr w:type="spellStart"/>
      <w:r w:rsidRPr="004D6009">
        <w:rPr>
          <w:rFonts w:ascii="Times New Roman" w:hAnsi="Times New Roman" w:cs="Times New Roman"/>
          <w:sz w:val="24"/>
          <w:szCs w:val="24"/>
        </w:rPr>
        <w:t>эндолимфа</w:t>
      </w:r>
      <w:proofErr w:type="spellEnd"/>
      <w:r w:rsidRPr="004D6009">
        <w:rPr>
          <w:rFonts w:ascii="Times New Roman" w:hAnsi="Times New Roman" w:cs="Times New Roman"/>
          <w:sz w:val="24"/>
          <w:szCs w:val="24"/>
        </w:rPr>
        <w:t>) является звеном, передающим сигналы к рецепторам?</w:t>
      </w:r>
    </w:p>
    <w:p w:rsidR="00E30AD5" w:rsidRPr="00741CF5" w:rsidRDefault="00E30AD5" w:rsidP="00E30A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Почему, когда мы летим в самолёте нам предлагают зевнуть или просто открыть рот?</w:t>
      </w:r>
    </w:p>
    <w:p w:rsidR="00E30AD5" w:rsidRDefault="00E30AD5" w:rsidP="00E30A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10 правил гигиены слуха.</w:t>
      </w:r>
    </w:p>
    <w:p w:rsidR="00112533" w:rsidRDefault="00112533" w:rsidP="001125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533" w:rsidRDefault="00112533" w:rsidP="001125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321">
        <w:rPr>
          <w:rFonts w:ascii="Times New Roman" w:hAnsi="Times New Roman" w:cs="Times New Roman"/>
          <w:b/>
          <w:sz w:val="28"/>
          <w:szCs w:val="28"/>
        </w:rPr>
        <w:t xml:space="preserve">10 б </w:t>
      </w:r>
    </w:p>
    <w:p w:rsidR="00482321" w:rsidRDefault="00C70DF4" w:rsidP="00C70D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DF4">
        <w:rPr>
          <w:rFonts w:ascii="Times New Roman" w:hAnsi="Times New Roman" w:cs="Times New Roman"/>
          <w:sz w:val="24"/>
          <w:szCs w:val="24"/>
        </w:rPr>
        <w:t>Повторите материал параграфа 40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7AEE" w:rsidRPr="00F57AEE" w:rsidRDefault="00F57AEE" w:rsidP="00C70D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AEE">
        <w:rPr>
          <w:rFonts w:ascii="Times New Roman" w:hAnsi="Times New Roman" w:cs="Times New Roman"/>
          <w:sz w:val="24"/>
          <w:szCs w:val="24"/>
        </w:rPr>
        <w:t xml:space="preserve">Посмотрите </w:t>
      </w:r>
      <w:proofErr w:type="spellStart"/>
      <w:r w:rsidRPr="00F57AEE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</w:p>
    <w:bookmarkStart w:id="0" w:name="_GoBack"/>
    <w:bookmarkEnd w:id="0"/>
    <w:p w:rsidR="00C70DF4" w:rsidRDefault="00F57AEE" w:rsidP="00F57AEE">
      <w:pPr>
        <w:pStyle w:val="a3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"https://interneturok.ru/" </w:instrText>
      </w:r>
      <w:r>
        <w:fldChar w:fldCharType="separate"/>
      </w:r>
      <w:r w:rsidR="00C70DF4" w:rsidRPr="002F6DF0">
        <w:rPr>
          <w:rStyle w:val="a5"/>
          <w:rFonts w:ascii="Times New Roman" w:hAnsi="Times New Roman" w:cs="Times New Roman"/>
          <w:sz w:val="24"/>
          <w:szCs w:val="24"/>
        </w:rPr>
        <w:t>https://interneturok.ru/</w:t>
      </w:r>
      <w:r>
        <w:rPr>
          <w:rStyle w:val="a5"/>
          <w:rFonts w:ascii="Times New Roman" w:hAnsi="Times New Roman" w:cs="Times New Roman"/>
          <w:sz w:val="24"/>
          <w:szCs w:val="24"/>
        </w:rPr>
        <w:fldChar w:fldCharType="end"/>
      </w:r>
      <w:r w:rsidR="00C70DF4">
        <w:rPr>
          <w:rFonts w:ascii="Times New Roman" w:hAnsi="Times New Roman" w:cs="Times New Roman"/>
          <w:sz w:val="24"/>
          <w:szCs w:val="24"/>
        </w:rPr>
        <w:t xml:space="preserve">  ( в библиотеке </w:t>
      </w:r>
      <w:proofErr w:type="spellStart"/>
      <w:r w:rsidR="00C70DF4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C70DF4">
        <w:rPr>
          <w:rFonts w:ascii="Times New Roman" w:hAnsi="Times New Roman" w:cs="Times New Roman"/>
          <w:sz w:val="24"/>
          <w:szCs w:val="24"/>
        </w:rPr>
        <w:t xml:space="preserve"> найдите биология 10-Генетика человека)</w:t>
      </w:r>
    </w:p>
    <w:p w:rsidR="00C70DF4" w:rsidRDefault="00C70DF4" w:rsidP="00C70D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параграф 41 «Лечение и предупреждение некоторых наследственных болезней», </w:t>
      </w:r>
      <w:r w:rsidR="005F5B28">
        <w:rPr>
          <w:rFonts w:ascii="Times New Roman" w:hAnsi="Times New Roman" w:cs="Times New Roman"/>
          <w:sz w:val="24"/>
          <w:szCs w:val="24"/>
        </w:rPr>
        <w:t>составьте краткий опорный конспект, ответьте на вопросы к параграфу устно.</w:t>
      </w:r>
    </w:p>
    <w:p w:rsidR="005F5B28" w:rsidRDefault="005F5B28" w:rsidP="00C70D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тестовое задание с.194</w:t>
      </w:r>
    </w:p>
    <w:p w:rsidR="005F5B28" w:rsidRDefault="005F5B28" w:rsidP="005F5B28">
      <w:pPr>
        <w:pStyle w:val="a3"/>
        <w:ind w:left="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5B28">
        <w:rPr>
          <w:rFonts w:ascii="Times New Roman" w:hAnsi="Times New Roman" w:cs="Times New Roman"/>
          <w:sz w:val="24"/>
          <w:szCs w:val="24"/>
          <w:u w:val="single"/>
        </w:rPr>
        <w:t>Дополнительный материал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(для углубленного изучения)</w:t>
      </w:r>
    </w:p>
    <w:p w:rsidR="00F57AEE" w:rsidRDefault="00F57AEE" w:rsidP="005F5B28">
      <w:pPr>
        <w:pStyle w:val="a3"/>
        <w:ind w:left="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Pr="00AC44B7">
          <w:rPr>
            <w:rStyle w:val="a5"/>
            <w:rFonts w:ascii="Times New Roman" w:hAnsi="Times New Roman" w:cs="Times New Roman"/>
            <w:sz w:val="24"/>
            <w:szCs w:val="24"/>
          </w:rPr>
          <w:t>https://studarium.ru/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 Наследственные болезни . Подготовка к ЕГЭ по биологии</w:t>
      </w:r>
    </w:p>
    <w:p w:rsidR="005F5B28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 xml:space="preserve">Здоровье человека во многом зависит, насколько здоровы были его родители, а также предшествующие им поколения. С незапамятных времен известно, что близкородственные браки часто приводят к рождению неполноценного потомства, а некоторые заболевания </w:t>
      </w:r>
    </w:p>
    <w:p w:rsidR="005F5B28" w:rsidRPr="00C462D0" w:rsidRDefault="005F5B28" w:rsidP="002540C0">
      <w:pPr>
        <w:pStyle w:val="a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>(сахарный диабет, заболевания крови и с-с системы, психические заболевания и др.) чаще развиваются у людей, родители которых также ими страдали.</w:t>
      </w:r>
    </w:p>
    <w:p w:rsidR="005F5B28" w:rsidRPr="00E30D5B" w:rsidRDefault="005F5B28" w:rsidP="002540C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 xml:space="preserve">Стремление продолжить свой род, иметь жизнеспособное потомство - одно из основных свойств живого на Земле, в том числе и человека. Из этого ясно, почему вопросы о </w:t>
      </w:r>
      <w:proofErr w:type="gramStart"/>
      <w:r w:rsidRPr="00E30D5B">
        <w:rPr>
          <w:rFonts w:ascii="Times New Roman" w:hAnsi="Times New Roman" w:cs="Times New Roman"/>
          <w:sz w:val="24"/>
          <w:szCs w:val="24"/>
        </w:rPr>
        <w:t xml:space="preserve">причинах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D5B">
        <w:rPr>
          <w:rFonts w:ascii="Times New Roman" w:hAnsi="Times New Roman" w:cs="Times New Roman"/>
          <w:sz w:val="24"/>
          <w:szCs w:val="24"/>
        </w:rPr>
        <w:t>сходства</w:t>
      </w:r>
      <w:proofErr w:type="gramEnd"/>
      <w:r w:rsidRPr="00E30D5B">
        <w:rPr>
          <w:rFonts w:ascii="Times New Roman" w:hAnsi="Times New Roman" w:cs="Times New Roman"/>
          <w:sz w:val="24"/>
          <w:szCs w:val="24"/>
        </w:rPr>
        <w:t xml:space="preserve"> потомства и их родителей, о природе возникающих изменений в потомстве всегда вызывали большой интерес.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30D5B">
        <w:rPr>
          <w:rFonts w:ascii="Times New Roman" w:hAnsi="Times New Roman" w:cs="Times New Roman"/>
          <w:sz w:val="24"/>
          <w:szCs w:val="24"/>
        </w:rPr>
        <w:t>В современной медицине есть методы, позволяющие выявлять хромосомные заболевания в любом возрасте. В 1959 г. были известны 4 хромосомные аномалии, сейчас - более 750 аномалий, вызывающих свыше 3000 генетических нарушений.</w:t>
      </w:r>
    </w:p>
    <w:p w:rsidR="005F5B28" w:rsidRPr="00E30D5B" w:rsidRDefault="005F5B28" w:rsidP="002540C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 xml:space="preserve">Ежегодно в мире рождаются 5 млн. детей с тяжелыми врожденными дефектами развития. Наследственные аномалии прослеживаются на протяжении многих поколений и даже веков. </w:t>
      </w:r>
    </w:p>
    <w:p w:rsidR="005F5B28" w:rsidRDefault="005F5B28" w:rsidP="002540C0">
      <w:pPr>
        <w:pStyle w:val="a8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5B">
        <w:rPr>
          <w:rFonts w:ascii="Times New Roman" w:eastAsia="Calibri" w:hAnsi="Times New Roman" w:cs="Times New Roman"/>
          <w:sz w:val="24"/>
          <w:szCs w:val="24"/>
        </w:rPr>
        <w:t>В 20-м веке известно более 1 тыс. наследственных заболеваний, в 21-м веке более 3-4,5 тыс. 4% новорожденных страдают от генетических дефектов. 60% самопроизвольных абортов связаны с хромосомными нарушениями у плода.</w:t>
      </w:r>
    </w:p>
    <w:p w:rsidR="005F5B28" w:rsidRPr="00B43F11" w:rsidRDefault="005F5B28" w:rsidP="002540C0">
      <w:pPr>
        <w:pStyle w:val="a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43F11">
        <w:rPr>
          <w:rFonts w:ascii="Times New Roman" w:eastAsia="Calibri" w:hAnsi="Times New Roman" w:cs="Times New Roman"/>
          <w:b/>
          <w:sz w:val="24"/>
          <w:szCs w:val="24"/>
          <w:u w:val="single"/>
        </w:rPr>
        <w:t>Одна из десяти гамет несет ошибочную информацию.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30D5B">
        <w:rPr>
          <w:rFonts w:ascii="Times New Roman" w:eastAsia="Calibri" w:hAnsi="Times New Roman" w:cs="Times New Roman"/>
          <w:i/>
          <w:sz w:val="24"/>
          <w:szCs w:val="24"/>
        </w:rPr>
        <w:t>Чем все это обусловлено? Почему количество наследственных заболеваний растет? Мы с вами должны сегодня разобраться</w:t>
      </w:r>
      <w:r w:rsidRPr="00E30D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5B28" w:rsidRPr="001541F8" w:rsidRDefault="005F5B28" w:rsidP="002540C0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30D5B">
        <w:rPr>
          <w:rFonts w:ascii="Times New Roman" w:eastAsia="Calibri" w:hAnsi="Times New Roman" w:cs="Times New Roman"/>
          <w:sz w:val="24"/>
          <w:szCs w:val="24"/>
        </w:rPr>
        <w:t xml:space="preserve">Вернемся к вопросу. Чем все это обусловлено? В чем причины? Это мутации. А что такое </w:t>
      </w:r>
      <w:r w:rsidRPr="00B43F11">
        <w:rPr>
          <w:rFonts w:ascii="Times New Roman" w:eastAsia="Calibri" w:hAnsi="Times New Roman" w:cs="Times New Roman"/>
          <w:b/>
          <w:sz w:val="24"/>
          <w:szCs w:val="24"/>
        </w:rPr>
        <w:t>мутация</w:t>
      </w:r>
      <w:r w:rsidRPr="00E30D5B">
        <w:rPr>
          <w:rFonts w:ascii="Times New Roman" w:eastAsia="Calibri" w:hAnsi="Times New Roman" w:cs="Times New Roman"/>
          <w:sz w:val="24"/>
          <w:szCs w:val="24"/>
        </w:rPr>
        <w:t>?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Pr="00E30D5B">
        <w:rPr>
          <w:rFonts w:ascii="Times New Roman" w:eastAsia="Calibri" w:hAnsi="Times New Roman" w:cs="Times New Roman"/>
          <w:sz w:val="24"/>
          <w:szCs w:val="24"/>
        </w:rPr>
        <w:t xml:space="preserve"> внезапные</w:t>
      </w:r>
      <w:proofErr w:type="gramEnd"/>
      <w:r w:rsidRPr="00E30D5B">
        <w:rPr>
          <w:rFonts w:ascii="Times New Roman" w:eastAsia="Calibri" w:hAnsi="Times New Roman" w:cs="Times New Roman"/>
          <w:sz w:val="24"/>
          <w:szCs w:val="24"/>
        </w:rPr>
        <w:t xml:space="preserve"> стойкие изменения генетического материала, приводящие к появлению новых признаков организма, способных передаваться последующим поколениям</w:t>
      </w:r>
      <w:r w:rsidRPr="00E30D5B">
        <w:rPr>
          <w:rFonts w:ascii="Times New Roman" w:hAnsi="Times New Roman" w:cs="Times New Roman"/>
          <w:sz w:val="24"/>
          <w:szCs w:val="24"/>
        </w:rPr>
        <w:t>.</w:t>
      </w:r>
      <w:r w:rsidRPr="00E30D5B">
        <w:rPr>
          <w:rFonts w:ascii="Times New Roman" w:eastAsia="Calibri" w:hAnsi="Times New Roman" w:cs="Times New Roman"/>
          <w:sz w:val="24"/>
          <w:szCs w:val="24"/>
        </w:rPr>
        <w:t xml:space="preserve"> Это наследственные изменения генотипа. 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Pr="00E30D5B">
        <w:rPr>
          <w:rFonts w:ascii="Times New Roman" w:hAnsi="Times New Roman" w:cs="Times New Roman"/>
          <w:b/>
          <w:bCs/>
          <w:sz w:val="24"/>
          <w:szCs w:val="24"/>
        </w:rPr>
        <w:t>Наследственные болезни</w:t>
      </w:r>
      <w:r w:rsidRPr="00E30D5B">
        <w:rPr>
          <w:rFonts w:ascii="Times New Roman" w:hAnsi="Times New Roman" w:cs="Times New Roman"/>
          <w:sz w:val="24"/>
          <w:szCs w:val="24"/>
        </w:rPr>
        <w:t xml:space="preserve"> — заболевания человека, обусловленные хромосомными и генными мутациями. </w:t>
      </w:r>
    </w:p>
    <w:p w:rsidR="005F5B28" w:rsidRDefault="005F5B28" w:rsidP="002540C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 xml:space="preserve">Нередко ошибочно термины </w:t>
      </w:r>
      <w:r w:rsidRPr="00E30D5B">
        <w:rPr>
          <w:rFonts w:ascii="Times New Roman" w:hAnsi="Times New Roman" w:cs="Times New Roman"/>
          <w:bCs/>
          <w:sz w:val="24"/>
          <w:szCs w:val="24"/>
        </w:rPr>
        <w:t>«наследственная болезнь</w:t>
      </w:r>
      <w:r w:rsidRPr="00E30D5B">
        <w:rPr>
          <w:rFonts w:ascii="Times New Roman" w:hAnsi="Times New Roman" w:cs="Times New Roman"/>
          <w:sz w:val="24"/>
          <w:szCs w:val="24"/>
        </w:rPr>
        <w:t xml:space="preserve">» и </w:t>
      </w:r>
      <w:r w:rsidRPr="00E30D5B">
        <w:rPr>
          <w:rFonts w:ascii="Times New Roman" w:hAnsi="Times New Roman" w:cs="Times New Roman"/>
          <w:bCs/>
          <w:sz w:val="24"/>
          <w:szCs w:val="24"/>
        </w:rPr>
        <w:t>«врожденная болезнь»</w:t>
      </w:r>
      <w:r w:rsidRPr="00E30D5B">
        <w:rPr>
          <w:rFonts w:ascii="Times New Roman" w:hAnsi="Times New Roman" w:cs="Times New Roman"/>
          <w:sz w:val="24"/>
          <w:szCs w:val="24"/>
        </w:rPr>
        <w:t xml:space="preserve"> употребляются как синонимы, однако врожденными болезнями называют те заболевания, которые имеются уже при рождении ребенка и могут быть обусловлены как наследственными, так и экзогенными факторами.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b/>
          <w:sz w:val="24"/>
          <w:szCs w:val="24"/>
        </w:rPr>
        <w:t xml:space="preserve">2.Классификация наследственных заболеваний.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30D5B">
        <w:rPr>
          <w:rFonts w:ascii="Times New Roman" w:hAnsi="Times New Roman" w:cs="Times New Roman"/>
          <w:sz w:val="24"/>
          <w:szCs w:val="24"/>
        </w:rPr>
        <w:t>Среди наследственных болезней, развивающихся в результате мутаций, традиционно выделяют три подгруппы</w:t>
      </w:r>
      <w:r w:rsidRPr="00E30D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30D5B">
        <w:rPr>
          <w:rFonts w:ascii="Times New Roman" w:hAnsi="Times New Roman" w:cs="Times New Roman"/>
          <w:b/>
          <w:i/>
          <w:sz w:val="24"/>
          <w:szCs w:val="24"/>
        </w:rPr>
        <w:t>моногенные наследственные заболевания, полигенные наследственные болезни и хромосомные.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5B28" w:rsidRDefault="005F5B28" w:rsidP="002540C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30D5B">
        <w:rPr>
          <w:rFonts w:ascii="Times New Roman" w:hAnsi="Times New Roman" w:cs="Times New Roman"/>
          <w:b/>
          <w:sz w:val="24"/>
          <w:szCs w:val="24"/>
        </w:rPr>
        <w:t>Рассмотрим некоторые моногенные болезни.</w:t>
      </w:r>
      <w:r w:rsidRPr="00DB3F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5B28" w:rsidRDefault="005F5B28" w:rsidP="002540C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 xml:space="preserve">Основную информацию </w:t>
      </w:r>
      <w:r w:rsidR="002540C0">
        <w:rPr>
          <w:rFonts w:ascii="Times New Roman" w:hAnsi="Times New Roman" w:cs="Times New Roman"/>
          <w:sz w:val="24"/>
          <w:szCs w:val="24"/>
        </w:rPr>
        <w:t xml:space="preserve">можете занести </w:t>
      </w:r>
      <w:r w:rsidRPr="00E30D5B">
        <w:rPr>
          <w:rFonts w:ascii="Times New Roman" w:hAnsi="Times New Roman" w:cs="Times New Roman"/>
          <w:sz w:val="24"/>
          <w:szCs w:val="24"/>
        </w:rPr>
        <w:t xml:space="preserve">в таблицу </w:t>
      </w:r>
      <w:r w:rsidRPr="00E30D5B">
        <w:rPr>
          <w:rFonts w:ascii="Times New Roman" w:hAnsi="Times New Roman" w:cs="Times New Roman"/>
          <w:b/>
          <w:sz w:val="24"/>
          <w:szCs w:val="24"/>
        </w:rPr>
        <w:t>"Характеристика на</w:t>
      </w:r>
      <w:r>
        <w:rPr>
          <w:rFonts w:ascii="Times New Roman" w:hAnsi="Times New Roman" w:cs="Times New Roman"/>
          <w:b/>
          <w:sz w:val="24"/>
          <w:szCs w:val="24"/>
        </w:rPr>
        <w:t xml:space="preserve">следственных болезней человека".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56"/>
        <w:gridCol w:w="3063"/>
        <w:gridCol w:w="3126"/>
      </w:tblGrid>
      <w:tr w:rsidR="005F5B28" w:rsidTr="00202EC2">
        <w:tc>
          <w:tcPr>
            <w:tcW w:w="9962" w:type="dxa"/>
            <w:gridSpan w:val="3"/>
          </w:tcPr>
          <w:p w:rsidR="005F5B28" w:rsidRDefault="005F5B28" w:rsidP="002540C0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5B">
              <w:rPr>
                <w:rFonts w:ascii="Times New Roman" w:hAnsi="Times New Roman" w:cs="Times New Roman"/>
                <w:b/>
                <w:sz w:val="24"/>
                <w:szCs w:val="24"/>
              </w:rPr>
              <w:t>Моногенные болезни</w:t>
            </w:r>
          </w:p>
        </w:tc>
      </w:tr>
      <w:tr w:rsidR="005F5B28" w:rsidTr="00202EC2">
        <w:tc>
          <w:tcPr>
            <w:tcW w:w="3320" w:type="dxa"/>
          </w:tcPr>
          <w:p w:rsidR="005F5B28" w:rsidRDefault="005F5B28" w:rsidP="002540C0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321" w:type="dxa"/>
          </w:tcPr>
          <w:p w:rsidR="005F5B28" w:rsidRDefault="005F5B28" w:rsidP="002540C0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B9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болезней</w:t>
            </w:r>
          </w:p>
        </w:tc>
        <w:tc>
          <w:tcPr>
            <w:tcW w:w="3321" w:type="dxa"/>
          </w:tcPr>
          <w:p w:rsidR="005F5B28" w:rsidRDefault="005F5B28" w:rsidP="002540C0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 выражается?</w:t>
            </w:r>
          </w:p>
        </w:tc>
      </w:tr>
      <w:tr w:rsidR="005F5B28" w:rsidTr="00202EC2">
        <w:tc>
          <w:tcPr>
            <w:tcW w:w="3320" w:type="dxa"/>
          </w:tcPr>
          <w:p w:rsidR="005F5B28" w:rsidRDefault="005F5B28" w:rsidP="002540C0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5B">
              <w:rPr>
                <w:rFonts w:ascii="Times New Roman" w:hAnsi="Times New Roman" w:cs="Times New Roman"/>
                <w:b/>
                <w:sz w:val="24"/>
                <w:szCs w:val="24"/>
              </w:rPr>
              <w:t>Аутосомн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о-доминантные болезни:</w:t>
            </w:r>
          </w:p>
          <w:p w:rsidR="005F5B28" w:rsidRPr="00B43F11" w:rsidRDefault="005F5B28" w:rsidP="002540C0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F11">
              <w:rPr>
                <w:rFonts w:ascii="Times New Roman" w:hAnsi="Times New Roman" w:cs="Times New Roman"/>
                <w:sz w:val="20"/>
                <w:szCs w:val="20"/>
              </w:rPr>
              <w:t>1. Болезнь встречается в каждом поколении родословной.</w:t>
            </w:r>
          </w:p>
          <w:p w:rsidR="005F5B28" w:rsidRPr="00B43F11" w:rsidRDefault="005F5B28" w:rsidP="002540C0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F11">
              <w:rPr>
                <w:rFonts w:ascii="Times New Roman" w:hAnsi="Times New Roman" w:cs="Times New Roman"/>
                <w:sz w:val="20"/>
                <w:szCs w:val="20"/>
              </w:rPr>
              <w:t>2. Соотношение больных мальчиков и девочек равное.</w:t>
            </w:r>
          </w:p>
          <w:p w:rsidR="005F5B28" w:rsidRPr="00B43F11" w:rsidRDefault="005F5B28" w:rsidP="002540C0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F11">
              <w:rPr>
                <w:rFonts w:ascii="Times New Roman" w:hAnsi="Times New Roman" w:cs="Times New Roman"/>
                <w:sz w:val="20"/>
                <w:szCs w:val="20"/>
              </w:rPr>
              <w:t xml:space="preserve">3. Болезнь у </w:t>
            </w:r>
            <w:proofErr w:type="spellStart"/>
            <w:r w:rsidRPr="00B43F11">
              <w:rPr>
                <w:rFonts w:ascii="Times New Roman" w:hAnsi="Times New Roman" w:cs="Times New Roman"/>
                <w:sz w:val="20"/>
                <w:szCs w:val="20"/>
              </w:rPr>
              <w:t>гомозигот</w:t>
            </w:r>
            <w:proofErr w:type="spellEnd"/>
            <w:r w:rsidRPr="00B43F11">
              <w:rPr>
                <w:rFonts w:ascii="Times New Roman" w:hAnsi="Times New Roman" w:cs="Times New Roman"/>
                <w:sz w:val="20"/>
                <w:szCs w:val="20"/>
              </w:rPr>
              <w:t xml:space="preserve"> протекает тяжелее, чем у </w:t>
            </w:r>
            <w:proofErr w:type="spellStart"/>
            <w:r w:rsidRPr="00B43F11">
              <w:rPr>
                <w:rFonts w:ascii="Times New Roman" w:hAnsi="Times New Roman" w:cs="Times New Roman"/>
                <w:sz w:val="20"/>
                <w:szCs w:val="20"/>
              </w:rPr>
              <w:t>гетерозигот</w:t>
            </w:r>
            <w:proofErr w:type="spellEnd"/>
            <w:r w:rsidRPr="00B43F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5B28" w:rsidRPr="00B43F11" w:rsidRDefault="005F5B28" w:rsidP="002540C0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F11">
              <w:rPr>
                <w:rFonts w:ascii="Times New Roman" w:hAnsi="Times New Roman" w:cs="Times New Roman"/>
                <w:sz w:val="20"/>
                <w:szCs w:val="20"/>
              </w:rPr>
              <w:t>4. Вероятность рождения больного ребенка, если болен один из родителей, равна 50%.</w:t>
            </w:r>
          </w:p>
          <w:p w:rsidR="005F5B28" w:rsidRDefault="005F5B28" w:rsidP="002540C0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11">
              <w:rPr>
                <w:rFonts w:ascii="Times New Roman" w:hAnsi="Times New Roman" w:cs="Times New Roman"/>
                <w:sz w:val="20"/>
                <w:szCs w:val="20"/>
              </w:rPr>
              <w:t>5. Возможны случаи, когда болезнь носит стертый характер</w:t>
            </w:r>
          </w:p>
        </w:tc>
        <w:tc>
          <w:tcPr>
            <w:tcW w:w="3321" w:type="dxa"/>
          </w:tcPr>
          <w:p w:rsidR="005F5B28" w:rsidRDefault="005F5B28" w:rsidP="002540C0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5B">
              <w:rPr>
                <w:rFonts w:ascii="Times New Roman" w:hAnsi="Times New Roman" w:cs="Times New Roman"/>
                <w:sz w:val="24"/>
                <w:szCs w:val="24"/>
              </w:rPr>
              <w:t xml:space="preserve">Синдром </w:t>
            </w:r>
            <w:proofErr w:type="spellStart"/>
            <w:r w:rsidRPr="00E30D5B">
              <w:rPr>
                <w:rFonts w:ascii="Times New Roman" w:hAnsi="Times New Roman" w:cs="Times New Roman"/>
                <w:sz w:val="24"/>
                <w:szCs w:val="24"/>
              </w:rPr>
              <w:t>Марфана</w:t>
            </w:r>
            <w:proofErr w:type="spellEnd"/>
          </w:p>
        </w:tc>
        <w:tc>
          <w:tcPr>
            <w:tcW w:w="3321" w:type="dxa"/>
          </w:tcPr>
          <w:p w:rsidR="005F5B28" w:rsidRPr="00B43F11" w:rsidRDefault="005F5B28" w:rsidP="002540C0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F11">
              <w:rPr>
                <w:rFonts w:ascii="Times New Roman" w:hAnsi="Times New Roman" w:cs="Times New Roman"/>
                <w:sz w:val="20"/>
                <w:szCs w:val="20"/>
              </w:rPr>
              <w:t>Наследственное заболевание соединительной ткани, проявляющееся изменениями скелета: высоким ростом с относительно коротким туловищем, длинными паукообразными пальцами (</w:t>
            </w:r>
            <w:proofErr w:type="spellStart"/>
            <w:r w:rsidRPr="00B43F11">
              <w:rPr>
                <w:rFonts w:ascii="Times New Roman" w:hAnsi="Times New Roman" w:cs="Times New Roman"/>
                <w:sz w:val="20"/>
                <w:szCs w:val="20"/>
              </w:rPr>
              <w:t>арахнодактилия</w:t>
            </w:r>
            <w:proofErr w:type="spellEnd"/>
            <w:r w:rsidRPr="00B43F11">
              <w:rPr>
                <w:rFonts w:ascii="Times New Roman" w:hAnsi="Times New Roman" w:cs="Times New Roman"/>
                <w:sz w:val="20"/>
                <w:szCs w:val="20"/>
              </w:rPr>
              <w:t>), разболтанностью суставов, часто сколиозом, кифозом, деформациями грудной клетки, аркообразным небом. Характерны также поражения глаз.</w:t>
            </w:r>
          </w:p>
        </w:tc>
      </w:tr>
    </w:tbl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D5B">
        <w:rPr>
          <w:rFonts w:ascii="Times New Roman" w:hAnsi="Times New Roman" w:cs="Times New Roman"/>
          <w:b/>
          <w:sz w:val="24"/>
          <w:szCs w:val="24"/>
        </w:rPr>
        <w:t xml:space="preserve">3. Моногенные болезни 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Моногенные болезни о</w:t>
      </w:r>
      <w:r w:rsidRPr="00E30D5B">
        <w:rPr>
          <w:rFonts w:ascii="Times New Roman" w:hAnsi="Times New Roman" w:cs="Times New Roman"/>
          <w:sz w:val="24"/>
          <w:szCs w:val="24"/>
        </w:rPr>
        <w:t xml:space="preserve">бусловлены мутациями или отсутствием отдельных генов и наследуются в полном соответствии с законами Менделя (аутосомное или сцепленное с X-хромосомой наследование, доминантное или рецессивное). </w:t>
      </w:r>
    </w:p>
    <w:p w:rsidR="005F5B28" w:rsidRPr="00E30D5B" w:rsidRDefault="005F5B28" w:rsidP="002540C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 xml:space="preserve">Мутации могут захватывать как один, так и оба </w:t>
      </w:r>
      <w:proofErr w:type="spellStart"/>
      <w:r w:rsidRPr="00E30D5B">
        <w:rPr>
          <w:rFonts w:ascii="Times New Roman" w:hAnsi="Times New Roman" w:cs="Times New Roman"/>
          <w:sz w:val="24"/>
          <w:szCs w:val="24"/>
        </w:rPr>
        <w:t>аллеля</w:t>
      </w:r>
      <w:proofErr w:type="spellEnd"/>
      <w:r w:rsidRPr="00E30D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B28" w:rsidRPr="00E30D5B" w:rsidRDefault="005F5B28" w:rsidP="002540C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 xml:space="preserve">Клинические проявления возникают в результате отсутствия определенной генетической информации либо реализации дефектной. </w:t>
      </w:r>
    </w:p>
    <w:p w:rsidR="005F5B28" w:rsidRPr="00E30D5B" w:rsidRDefault="005F5B28" w:rsidP="002540C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>Хотя распространенность моногенных болезней невысока, полностью они не исчезают.</w:t>
      </w:r>
    </w:p>
    <w:p w:rsidR="005F5B28" w:rsidRPr="00E30D5B" w:rsidRDefault="005F5B28" w:rsidP="002540C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 xml:space="preserve">Для моногенных болезней характерны «молчащие» гены, действие которых проявляется под влиянием окружающей среды. </w:t>
      </w:r>
    </w:p>
    <w:p w:rsidR="005F5B28" w:rsidRDefault="005F5B28" w:rsidP="002540C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D5B">
        <w:rPr>
          <w:rFonts w:ascii="Times New Roman" w:hAnsi="Times New Roman" w:cs="Times New Roman"/>
          <w:b/>
          <w:sz w:val="24"/>
          <w:szCs w:val="24"/>
        </w:rPr>
        <w:t>3.1. Аутосомн</w:t>
      </w:r>
      <w:r>
        <w:rPr>
          <w:rFonts w:ascii="Times New Roman" w:hAnsi="Times New Roman" w:cs="Times New Roman"/>
          <w:b/>
          <w:sz w:val="24"/>
          <w:szCs w:val="24"/>
        </w:rPr>
        <w:t xml:space="preserve">о-доминантные болезни </w:t>
      </w:r>
    </w:p>
    <w:p w:rsidR="005F5B28" w:rsidRPr="00607696" w:rsidRDefault="005F5B28" w:rsidP="002540C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>В основе лежит нарушение синтеза структурных белков или белков, выполняющих специфические функции (например, гемоглобина)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>1. Болезнь встречается в каждом поколении родословной.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>2. Соотношение больных мальчиков и девочек равное.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 xml:space="preserve">3. Болезнь у </w:t>
      </w:r>
      <w:proofErr w:type="spellStart"/>
      <w:r w:rsidRPr="00E30D5B">
        <w:rPr>
          <w:rFonts w:ascii="Times New Roman" w:hAnsi="Times New Roman" w:cs="Times New Roman"/>
          <w:sz w:val="24"/>
          <w:szCs w:val="24"/>
        </w:rPr>
        <w:t>гомозигот</w:t>
      </w:r>
      <w:proofErr w:type="spellEnd"/>
      <w:r w:rsidRPr="00E30D5B">
        <w:rPr>
          <w:rFonts w:ascii="Times New Roman" w:hAnsi="Times New Roman" w:cs="Times New Roman"/>
          <w:sz w:val="24"/>
          <w:szCs w:val="24"/>
        </w:rPr>
        <w:t xml:space="preserve"> протекает тяжелее, чем у </w:t>
      </w:r>
      <w:proofErr w:type="spellStart"/>
      <w:r w:rsidRPr="00E30D5B">
        <w:rPr>
          <w:rFonts w:ascii="Times New Roman" w:hAnsi="Times New Roman" w:cs="Times New Roman"/>
          <w:sz w:val="24"/>
          <w:szCs w:val="24"/>
        </w:rPr>
        <w:t>гетерозигот</w:t>
      </w:r>
      <w:proofErr w:type="spellEnd"/>
      <w:r w:rsidRPr="00E30D5B">
        <w:rPr>
          <w:rFonts w:ascii="Times New Roman" w:hAnsi="Times New Roman" w:cs="Times New Roman"/>
          <w:sz w:val="24"/>
          <w:szCs w:val="24"/>
        </w:rPr>
        <w:t>.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>4. Вероятность рождения больного ребенка, если болен один из родителей, равна 50%.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>5. Возможны случаи, когда болезнь носит стертый характер (неполная пенетрантность гена).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3FB9">
        <w:rPr>
          <w:rFonts w:ascii="Times New Roman" w:hAnsi="Times New Roman" w:cs="Times New Roman"/>
          <w:b/>
          <w:sz w:val="24"/>
          <w:szCs w:val="24"/>
        </w:rPr>
        <w:t>Примеры болезней</w:t>
      </w:r>
      <w:r w:rsidRPr="00E30D5B">
        <w:rPr>
          <w:rFonts w:ascii="Times New Roman" w:hAnsi="Times New Roman" w:cs="Times New Roman"/>
          <w:sz w:val="24"/>
          <w:szCs w:val="24"/>
        </w:rPr>
        <w:t xml:space="preserve">: Синдром </w:t>
      </w:r>
      <w:proofErr w:type="spellStart"/>
      <w:r w:rsidRPr="00E30D5B">
        <w:rPr>
          <w:rFonts w:ascii="Times New Roman" w:hAnsi="Times New Roman" w:cs="Times New Roman"/>
          <w:sz w:val="24"/>
          <w:szCs w:val="24"/>
        </w:rPr>
        <w:t>Марфана</w:t>
      </w:r>
      <w:proofErr w:type="spellEnd"/>
      <w:r w:rsidRPr="00E30D5B">
        <w:rPr>
          <w:rFonts w:ascii="Times New Roman" w:hAnsi="Times New Roman" w:cs="Times New Roman"/>
          <w:sz w:val="24"/>
          <w:szCs w:val="24"/>
        </w:rPr>
        <w:t xml:space="preserve">, болезнь Олбрайта, </w:t>
      </w:r>
      <w:proofErr w:type="spellStart"/>
      <w:r w:rsidRPr="00E30D5B">
        <w:rPr>
          <w:rFonts w:ascii="Times New Roman" w:hAnsi="Times New Roman" w:cs="Times New Roman"/>
          <w:sz w:val="24"/>
          <w:szCs w:val="24"/>
        </w:rPr>
        <w:t>дизостозы</w:t>
      </w:r>
      <w:proofErr w:type="spellEnd"/>
      <w:r w:rsidRPr="00E30D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30D5B">
        <w:rPr>
          <w:rFonts w:ascii="Times New Roman" w:hAnsi="Times New Roman" w:cs="Times New Roman"/>
          <w:sz w:val="24"/>
          <w:szCs w:val="24"/>
        </w:rPr>
        <w:t>отосклероз,  пароксизмальная</w:t>
      </w:r>
      <w:proofErr w:type="gramEnd"/>
      <w:r w:rsidRPr="00E3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D5B">
        <w:rPr>
          <w:rFonts w:ascii="Times New Roman" w:hAnsi="Times New Roman" w:cs="Times New Roman"/>
          <w:sz w:val="24"/>
          <w:szCs w:val="24"/>
        </w:rPr>
        <w:t>миоплегия</w:t>
      </w:r>
      <w:proofErr w:type="spellEnd"/>
      <w:r w:rsidRPr="00E30D5B">
        <w:rPr>
          <w:rFonts w:ascii="Times New Roman" w:hAnsi="Times New Roman" w:cs="Times New Roman"/>
          <w:sz w:val="24"/>
          <w:szCs w:val="24"/>
        </w:rPr>
        <w:t>, талассемия и др.</w:t>
      </w:r>
    </w:p>
    <w:p w:rsidR="005F5B28" w:rsidRPr="001A3673" w:rsidRDefault="005F5B28" w:rsidP="002540C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673">
        <w:rPr>
          <w:rFonts w:ascii="Times New Roman" w:hAnsi="Times New Roman" w:cs="Times New Roman"/>
          <w:b/>
          <w:sz w:val="24"/>
          <w:szCs w:val="24"/>
        </w:rPr>
        <w:t xml:space="preserve">Синдром </w:t>
      </w:r>
      <w:proofErr w:type="spellStart"/>
      <w:r w:rsidRPr="001A3673">
        <w:rPr>
          <w:rFonts w:ascii="Times New Roman" w:hAnsi="Times New Roman" w:cs="Times New Roman"/>
          <w:b/>
          <w:sz w:val="24"/>
          <w:szCs w:val="24"/>
        </w:rPr>
        <w:t>Марфана</w:t>
      </w:r>
      <w:proofErr w:type="spellEnd"/>
      <w:r w:rsidRPr="001A36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5B28" w:rsidRPr="001A3673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A3673">
        <w:rPr>
          <w:rFonts w:ascii="Times New Roman" w:hAnsi="Times New Roman" w:cs="Times New Roman"/>
          <w:sz w:val="24"/>
          <w:szCs w:val="24"/>
        </w:rPr>
        <w:t xml:space="preserve">       Наследственное заболевание соединительной ткани, проявляющееся изменениями скелета: высоким ростом с относительно коротким туловищем, длинными паукообразными пальцами (</w:t>
      </w:r>
      <w:proofErr w:type="spellStart"/>
      <w:r w:rsidRPr="001A3673">
        <w:rPr>
          <w:rFonts w:ascii="Times New Roman" w:hAnsi="Times New Roman" w:cs="Times New Roman"/>
          <w:sz w:val="24"/>
          <w:szCs w:val="24"/>
        </w:rPr>
        <w:t>арахнодактилия</w:t>
      </w:r>
      <w:proofErr w:type="spellEnd"/>
      <w:r w:rsidRPr="001A3673">
        <w:rPr>
          <w:rFonts w:ascii="Times New Roman" w:hAnsi="Times New Roman" w:cs="Times New Roman"/>
          <w:sz w:val="24"/>
          <w:szCs w:val="24"/>
        </w:rPr>
        <w:t xml:space="preserve">), разболтанностью суставов, часто сколиозом, кифозом, </w:t>
      </w:r>
      <w:r w:rsidRPr="001A3673">
        <w:rPr>
          <w:rFonts w:ascii="Times New Roman" w:hAnsi="Times New Roman" w:cs="Times New Roman"/>
          <w:sz w:val="24"/>
          <w:szCs w:val="24"/>
        </w:rPr>
        <w:lastRenderedPageBreak/>
        <w:t>деформациями грудной клетки, аркообразным небом. Характерны также поражения глаз. В связи с аномалиями сердечно-сосудистой системы средняя продолжительность жизни сокращена. Высокий выброс адреналина, характерный для заболевания, способствует не только развитию сердечно-сосудистых осложнений, но и появлению у некоторых лиц особой силы духа и умственной одаренности. Заболевание отличается семейным характером и носит доминантный тип наследования, т.е. в этом случае один из родителей ребенка имеет сходные признаки болезни. Способы лечения неизвестны.  Считают, что ею болели Паганини, Андерсен, Чуковский. Подобная патология была у Авраама Линкольна и наблюдалась у его сыновей.</w:t>
      </w:r>
    </w:p>
    <w:p w:rsidR="005F5B28" w:rsidRPr="001A3673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A36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D5B">
        <w:rPr>
          <w:rFonts w:ascii="Times New Roman" w:hAnsi="Times New Roman" w:cs="Times New Roman"/>
          <w:b/>
          <w:sz w:val="24"/>
          <w:szCs w:val="24"/>
        </w:rPr>
        <w:t xml:space="preserve">3.2. Аутосомно-рецессивные болезни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>Мутантный ген проявляется только в гомозиготном состоянии.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>Больные мальчики и девочки рождаются с одинаковой частотой.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 xml:space="preserve">Вероятность рождения больного ребенка составляет 25%. 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 xml:space="preserve">Родители больных детей </w:t>
      </w:r>
      <w:proofErr w:type="spellStart"/>
      <w:r w:rsidRPr="00E30D5B">
        <w:rPr>
          <w:rFonts w:ascii="Times New Roman" w:hAnsi="Times New Roman" w:cs="Times New Roman"/>
          <w:sz w:val="24"/>
          <w:szCs w:val="24"/>
        </w:rPr>
        <w:t>фенотипически</w:t>
      </w:r>
      <w:proofErr w:type="spellEnd"/>
      <w:r w:rsidRPr="00E30D5B">
        <w:rPr>
          <w:rFonts w:ascii="Times New Roman" w:hAnsi="Times New Roman" w:cs="Times New Roman"/>
          <w:sz w:val="24"/>
          <w:szCs w:val="24"/>
        </w:rPr>
        <w:t xml:space="preserve"> могут быть здоровы, но являются гетерозиготными носителями мутантного гена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sz w:val="24"/>
          <w:szCs w:val="24"/>
        </w:rPr>
        <w:t xml:space="preserve">Аутосомно-рецессивный тип наследования более характерен для заболеваний, при которых нарушена функция одного или нескольких ферментов, – так называемый </w:t>
      </w:r>
      <w:r w:rsidRPr="00E30D5B">
        <w:rPr>
          <w:rFonts w:ascii="Times New Roman" w:hAnsi="Times New Roman" w:cs="Times New Roman"/>
          <w:i/>
          <w:iCs/>
          <w:sz w:val="24"/>
          <w:szCs w:val="24"/>
        </w:rPr>
        <w:t>ферментопати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E30D5B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E30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B28" w:rsidRPr="00E30D5B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D5B">
        <w:rPr>
          <w:rFonts w:ascii="Times New Roman" w:hAnsi="Times New Roman" w:cs="Times New Roman"/>
          <w:b/>
          <w:bCs/>
          <w:sz w:val="24"/>
          <w:szCs w:val="24"/>
        </w:rPr>
        <w:t>Примеры болезней:</w:t>
      </w:r>
      <w:r w:rsidRPr="00E30D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0D5B">
        <w:rPr>
          <w:rFonts w:ascii="Times New Roman" w:hAnsi="Times New Roman" w:cs="Times New Roman"/>
          <w:sz w:val="24"/>
          <w:szCs w:val="24"/>
        </w:rPr>
        <w:t>Фенилкетонурия</w:t>
      </w:r>
      <w:proofErr w:type="spellEnd"/>
      <w:r w:rsidRPr="00E30D5B">
        <w:rPr>
          <w:rFonts w:ascii="Times New Roman" w:hAnsi="Times New Roman" w:cs="Times New Roman"/>
          <w:sz w:val="24"/>
          <w:szCs w:val="24"/>
        </w:rPr>
        <w:t xml:space="preserve">, микроцефалия, ихтиоз (не сцепленный с полом), </w:t>
      </w:r>
      <w:proofErr w:type="spellStart"/>
      <w:r w:rsidRPr="00E30D5B">
        <w:rPr>
          <w:rFonts w:ascii="Times New Roman" w:hAnsi="Times New Roman" w:cs="Times New Roman"/>
          <w:sz w:val="24"/>
          <w:szCs w:val="24"/>
        </w:rPr>
        <w:t>прогерия</w:t>
      </w:r>
      <w:proofErr w:type="spellEnd"/>
      <w:r w:rsidRPr="00E30D5B">
        <w:rPr>
          <w:rFonts w:ascii="Times New Roman" w:hAnsi="Times New Roman" w:cs="Times New Roman"/>
          <w:sz w:val="24"/>
          <w:szCs w:val="24"/>
        </w:rPr>
        <w:t>.</w:t>
      </w:r>
    </w:p>
    <w:p w:rsidR="005F5B28" w:rsidRPr="007144EE" w:rsidRDefault="005F5B28" w:rsidP="002540C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44EE">
        <w:rPr>
          <w:rFonts w:ascii="Times New Roman" w:hAnsi="Times New Roman" w:cs="Times New Roman"/>
          <w:b/>
          <w:sz w:val="24"/>
          <w:szCs w:val="24"/>
        </w:rPr>
        <w:t>Прогерия</w:t>
      </w:r>
      <w:proofErr w:type="spellEnd"/>
      <w:r w:rsidRPr="007144EE">
        <w:rPr>
          <w:rFonts w:ascii="Times New Roman" w:hAnsi="Times New Roman" w:cs="Times New Roman"/>
          <w:b/>
          <w:sz w:val="24"/>
          <w:szCs w:val="24"/>
        </w:rPr>
        <w:t>.</w:t>
      </w:r>
    </w:p>
    <w:p w:rsidR="005F5B28" w:rsidRPr="007144EE" w:rsidRDefault="005F5B28" w:rsidP="002540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4EE">
        <w:rPr>
          <w:rFonts w:ascii="Times New Roman" w:hAnsi="Times New Roman" w:cs="Times New Roman"/>
          <w:sz w:val="24"/>
          <w:szCs w:val="24"/>
        </w:rPr>
        <w:t>Прогерия</w:t>
      </w:r>
      <w:proofErr w:type="spellEnd"/>
      <w:r w:rsidRPr="007144EE">
        <w:rPr>
          <w:rFonts w:ascii="Times New Roman" w:hAnsi="Times New Roman" w:cs="Times New Roman"/>
          <w:sz w:val="24"/>
          <w:szCs w:val="24"/>
        </w:rPr>
        <w:t xml:space="preserve"> (греч. </w:t>
      </w:r>
      <w:proofErr w:type="spellStart"/>
      <w:r w:rsidRPr="007144EE">
        <w:rPr>
          <w:rFonts w:ascii="Times New Roman" w:hAnsi="Times New Roman" w:cs="Times New Roman"/>
          <w:sz w:val="24"/>
          <w:szCs w:val="24"/>
        </w:rPr>
        <w:t>progeros</w:t>
      </w:r>
      <w:proofErr w:type="spellEnd"/>
      <w:r w:rsidRPr="007144EE">
        <w:rPr>
          <w:rFonts w:ascii="Times New Roman" w:hAnsi="Times New Roman" w:cs="Times New Roman"/>
          <w:sz w:val="24"/>
          <w:szCs w:val="24"/>
        </w:rPr>
        <w:t xml:space="preserve"> преждевременно состарившийся) – патологическое состояние, характеризующееся комплексом изменений кожи, внутренних органов, обусловленных преждевременным старением организма. Основными формами является детская </w:t>
      </w:r>
      <w:proofErr w:type="spellStart"/>
      <w:r w:rsidRPr="007144EE">
        <w:rPr>
          <w:rFonts w:ascii="Times New Roman" w:hAnsi="Times New Roman" w:cs="Times New Roman"/>
          <w:sz w:val="24"/>
          <w:szCs w:val="24"/>
        </w:rPr>
        <w:t>прогерия</w:t>
      </w:r>
      <w:proofErr w:type="spellEnd"/>
      <w:r w:rsidRPr="007144EE">
        <w:rPr>
          <w:rFonts w:ascii="Times New Roman" w:hAnsi="Times New Roman" w:cs="Times New Roman"/>
          <w:sz w:val="24"/>
          <w:szCs w:val="24"/>
        </w:rPr>
        <w:t xml:space="preserve"> (синдром </w:t>
      </w:r>
      <w:proofErr w:type="spellStart"/>
      <w:r w:rsidRPr="007144EE">
        <w:rPr>
          <w:rFonts w:ascii="Times New Roman" w:hAnsi="Times New Roman" w:cs="Times New Roman"/>
          <w:sz w:val="24"/>
          <w:szCs w:val="24"/>
        </w:rPr>
        <w:t>Гетчинсона</w:t>
      </w:r>
      <w:proofErr w:type="spellEnd"/>
      <w:r w:rsidRPr="007144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44EE">
        <w:rPr>
          <w:rFonts w:ascii="Times New Roman" w:hAnsi="Times New Roman" w:cs="Times New Roman"/>
          <w:sz w:val="24"/>
          <w:szCs w:val="24"/>
        </w:rPr>
        <w:t>Хадчинсона</w:t>
      </w:r>
      <w:proofErr w:type="spellEnd"/>
      <w:r w:rsidRPr="007144EE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7144EE">
        <w:rPr>
          <w:rFonts w:ascii="Times New Roman" w:hAnsi="Times New Roman" w:cs="Times New Roman"/>
          <w:sz w:val="24"/>
          <w:szCs w:val="24"/>
        </w:rPr>
        <w:t>Гилфорда</w:t>
      </w:r>
      <w:proofErr w:type="spellEnd"/>
      <w:r w:rsidRPr="007144EE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7144EE">
        <w:rPr>
          <w:rFonts w:ascii="Times New Roman" w:hAnsi="Times New Roman" w:cs="Times New Roman"/>
          <w:sz w:val="24"/>
          <w:szCs w:val="24"/>
        </w:rPr>
        <w:t>прогерия</w:t>
      </w:r>
      <w:proofErr w:type="spellEnd"/>
      <w:r w:rsidRPr="007144EE">
        <w:rPr>
          <w:rFonts w:ascii="Times New Roman" w:hAnsi="Times New Roman" w:cs="Times New Roman"/>
          <w:sz w:val="24"/>
          <w:szCs w:val="24"/>
        </w:rPr>
        <w:t xml:space="preserve"> взрослых (синдром Вернера).</w:t>
      </w:r>
    </w:p>
    <w:p w:rsidR="005F5B28" w:rsidRPr="00E30D5B" w:rsidRDefault="005F5B28" w:rsidP="00254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4EE">
        <w:rPr>
          <w:rFonts w:ascii="Times New Roman" w:eastAsia="Times New Roman" w:hAnsi="Times New Roman" w:cs="Times New Roman"/>
          <w:b/>
          <w:bCs/>
          <w:sz w:val="24"/>
          <w:szCs w:val="24"/>
        </w:rPr>
        <w:t>Ихтиоз</w:t>
      </w:r>
      <w:r w:rsidRPr="007144EE">
        <w:rPr>
          <w:rFonts w:ascii="Times New Roman" w:eastAsia="Times New Roman" w:hAnsi="Times New Roman" w:cs="Times New Roman"/>
          <w:sz w:val="24"/>
          <w:szCs w:val="24"/>
        </w:rPr>
        <w:t xml:space="preserve"> (греч. – р</w:t>
      </w:r>
      <w:r>
        <w:rPr>
          <w:rFonts w:ascii="Times New Roman" w:eastAsia="Times New Roman" w:hAnsi="Times New Roman" w:cs="Times New Roman"/>
          <w:sz w:val="24"/>
          <w:szCs w:val="24"/>
        </w:rPr>
        <w:t>ыба)</w:t>
      </w:r>
      <w:r w:rsidRPr="007144EE">
        <w:rPr>
          <w:rFonts w:ascii="Times New Roman" w:eastAsia="Times New Roman" w:hAnsi="Times New Roman" w:cs="Times New Roman"/>
          <w:sz w:val="24"/>
          <w:szCs w:val="24"/>
        </w:rPr>
        <w:t> – К наследственным дерматозам относятся заболевания,</w:t>
      </w:r>
      <w:r w:rsidRPr="00E30D5B">
        <w:rPr>
          <w:rFonts w:ascii="Times New Roman" w:eastAsia="Times New Roman" w:hAnsi="Times New Roman" w:cs="Times New Roman"/>
          <w:sz w:val="24"/>
          <w:szCs w:val="24"/>
        </w:rPr>
        <w:t xml:space="preserve"> выражающиеся в изменении скорости отшелушивания рогового слоя. Таким заболеванием является ихтиоз. Для него характерно появление в дошкольном возрасте повышенной сухости, шелушения кожи без воспалительных явлений. Локализация кожных нарушения бывает различной и имеет разную степень выраженности.</w:t>
      </w:r>
    </w:p>
    <w:p w:rsidR="005F5B28" w:rsidRPr="00E30D5B" w:rsidRDefault="005F5B28" w:rsidP="00254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0D5B">
        <w:rPr>
          <w:rFonts w:ascii="Times New Roman" w:eastAsia="Times New Roman" w:hAnsi="Times New Roman" w:cs="Times New Roman"/>
          <w:b/>
          <w:bCs/>
          <w:sz w:val="24"/>
          <w:szCs w:val="24"/>
        </w:rPr>
        <w:t>Фенилкетонурия</w:t>
      </w:r>
      <w:proofErr w:type="spellEnd"/>
      <w:r w:rsidRPr="00E30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E30D5B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болезнь аминокислотного обмена. </w:t>
      </w:r>
      <w:proofErr w:type="gramStart"/>
      <w:r w:rsidRPr="00E30D5B">
        <w:rPr>
          <w:rFonts w:ascii="Times New Roman" w:eastAsia="Times New Roman" w:hAnsi="Times New Roman" w:cs="Times New Roman"/>
          <w:bCs/>
          <w:sz w:val="24"/>
          <w:szCs w:val="24"/>
        </w:rPr>
        <w:t>Описана  в</w:t>
      </w:r>
      <w:proofErr w:type="gramEnd"/>
      <w:r w:rsidRPr="00E30D5B">
        <w:rPr>
          <w:rFonts w:ascii="Times New Roman" w:eastAsia="Times New Roman" w:hAnsi="Times New Roman" w:cs="Times New Roman"/>
          <w:bCs/>
          <w:sz w:val="24"/>
          <w:szCs w:val="24"/>
        </w:rPr>
        <w:t xml:space="preserve"> 1934 г. А. </w:t>
      </w:r>
      <w:proofErr w:type="spellStart"/>
      <w:r w:rsidRPr="00E30D5B">
        <w:rPr>
          <w:rFonts w:ascii="Times New Roman" w:eastAsia="Times New Roman" w:hAnsi="Times New Roman" w:cs="Times New Roman"/>
          <w:bCs/>
          <w:sz w:val="24"/>
          <w:szCs w:val="24"/>
        </w:rPr>
        <w:t>Фелингом</w:t>
      </w:r>
      <w:proofErr w:type="spellEnd"/>
      <w:r w:rsidRPr="00E30D5B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Патология связана с недостаточностью печеночного фермента </w:t>
      </w:r>
      <w:proofErr w:type="spellStart"/>
      <w:r w:rsidRPr="00E30D5B">
        <w:rPr>
          <w:rFonts w:ascii="Times New Roman" w:eastAsia="Times New Roman" w:hAnsi="Times New Roman" w:cs="Times New Roman"/>
          <w:bCs/>
          <w:sz w:val="24"/>
          <w:szCs w:val="24"/>
        </w:rPr>
        <w:t>фенилаланингидроксилазы</w:t>
      </w:r>
      <w:proofErr w:type="spellEnd"/>
      <w:r w:rsidRPr="00E30D5B">
        <w:rPr>
          <w:rFonts w:ascii="Times New Roman" w:eastAsia="Times New Roman" w:hAnsi="Times New Roman" w:cs="Times New Roman"/>
          <w:bCs/>
          <w:sz w:val="24"/>
          <w:szCs w:val="24"/>
        </w:rPr>
        <w:t xml:space="preserve">, что нарушает превращение </w:t>
      </w:r>
      <w:proofErr w:type="spellStart"/>
      <w:r w:rsidRPr="00E30D5B">
        <w:rPr>
          <w:rFonts w:ascii="Times New Roman" w:eastAsia="Times New Roman" w:hAnsi="Times New Roman" w:cs="Times New Roman"/>
          <w:bCs/>
          <w:sz w:val="24"/>
          <w:szCs w:val="24"/>
        </w:rPr>
        <w:t>фенилаланина</w:t>
      </w:r>
      <w:proofErr w:type="spellEnd"/>
      <w:r w:rsidRPr="00E30D5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тирозин (</w:t>
      </w:r>
      <w:r w:rsidRPr="00E30D5B">
        <w:rPr>
          <w:rFonts w:ascii="Times New Roman" w:eastAsia="Times New Roman" w:hAnsi="Times New Roman" w:cs="Times New Roman"/>
          <w:sz w:val="24"/>
          <w:szCs w:val="24"/>
        </w:rPr>
        <w:t>нарушается формирование миелиновых оболочек вокруг аксонов ЦНС).</w:t>
      </w:r>
      <w:r w:rsidRPr="00E30D5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Клинические признаки: повышенная возбудимость и тонус мышц, тремор, эпилептиформные припадки, «мышиный» запах, умственная отсталость, снижение образования меланина. Ранняя профилактика и лечение – искусственная диета.</w:t>
      </w:r>
    </w:p>
    <w:p w:rsidR="005F5B28" w:rsidRPr="00E30D5B" w:rsidRDefault="005F5B28" w:rsidP="00254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D5B">
        <w:rPr>
          <w:rFonts w:ascii="Times New Roman" w:eastAsia="Times New Roman" w:hAnsi="Times New Roman" w:cs="Times New Roman"/>
          <w:b/>
          <w:sz w:val="24"/>
          <w:szCs w:val="24"/>
        </w:rPr>
        <w:t>3.3. Болезни, сцепленные с полом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30D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F5B28" w:rsidRPr="007144EE" w:rsidRDefault="005F5B28" w:rsidP="00254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4EE">
        <w:rPr>
          <w:rFonts w:ascii="Times New Roman" w:eastAsia="Times New Roman" w:hAnsi="Times New Roman" w:cs="Times New Roman"/>
          <w:sz w:val="24"/>
          <w:szCs w:val="24"/>
        </w:rPr>
        <w:t xml:space="preserve">мышечная дистрофия типа </w:t>
      </w:r>
      <w:proofErr w:type="spellStart"/>
      <w:r w:rsidRPr="007144EE">
        <w:rPr>
          <w:rFonts w:ascii="Times New Roman" w:eastAsia="Times New Roman" w:hAnsi="Times New Roman" w:cs="Times New Roman"/>
          <w:sz w:val="24"/>
          <w:szCs w:val="24"/>
        </w:rPr>
        <w:t>Дюшенна</w:t>
      </w:r>
      <w:proofErr w:type="spellEnd"/>
      <w:r w:rsidRPr="007144EE">
        <w:rPr>
          <w:rFonts w:ascii="Times New Roman" w:eastAsia="Times New Roman" w:hAnsi="Times New Roman" w:cs="Times New Roman"/>
          <w:sz w:val="24"/>
          <w:szCs w:val="24"/>
        </w:rPr>
        <w:t xml:space="preserve">, гемофилии А и В, синдрома Леша – </w:t>
      </w:r>
      <w:proofErr w:type="spellStart"/>
      <w:r w:rsidRPr="007144EE">
        <w:rPr>
          <w:rFonts w:ascii="Times New Roman" w:eastAsia="Times New Roman" w:hAnsi="Times New Roman" w:cs="Times New Roman"/>
          <w:sz w:val="24"/>
          <w:szCs w:val="24"/>
        </w:rPr>
        <w:t>Найхана</w:t>
      </w:r>
      <w:proofErr w:type="spellEnd"/>
      <w:r w:rsidRPr="007144EE">
        <w:rPr>
          <w:rFonts w:ascii="Times New Roman" w:eastAsia="Times New Roman" w:hAnsi="Times New Roman" w:cs="Times New Roman"/>
          <w:sz w:val="24"/>
          <w:szCs w:val="24"/>
        </w:rPr>
        <w:t>, болезни Гунтера, болезни Фабри (рецессивное наследование, сцепленное с Х хромосомой)</w:t>
      </w:r>
    </w:p>
    <w:p w:rsidR="005F5B28" w:rsidRPr="007144EE" w:rsidRDefault="005F5B28" w:rsidP="00254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4EE">
        <w:rPr>
          <w:rFonts w:ascii="Times New Roman" w:eastAsia="Times New Roman" w:hAnsi="Times New Roman" w:cs="Times New Roman"/>
          <w:sz w:val="24"/>
          <w:szCs w:val="24"/>
        </w:rPr>
        <w:t xml:space="preserve">фосфат-диабет (доминантное наследование, сцепленное с Х хромосомой). Заболевание проявляется у детей в 1-2 года, но может начаться в более старшем возрасте. Основными проявлениями болезни служат задержка роста и выраженные прогрессирующие деформации </w:t>
      </w:r>
      <w:proofErr w:type="gramStart"/>
      <w:r w:rsidRPr="007144EE">
        <w:rPr>
          <w:rFonts w:ascii="Times New Roman" w:eastAsia="Times New Roman" w:hAnsi="Times New Roman" w:cs="Times New Roman"/>
          <w:sz w:val="24"/>
          <w:szCs w:val="24"/>
        </w:rPr>
        <w:t>скелета,  особенно</w:t>
      </w:r>
      <w:proofErr w:type="gramEnd"/>
      <w:r w:rsidRPr="007144EE">
        <w:rPr>
          <w:rFonts w:ascii="Times New Roman" w:eastAsia="Times New Roman" w:hAnsi="Times New Roman" w:cs="Times New Roman"/>
          <w:sz w:val="24"/>
          <w:szCs w:val="24"/>
        </w:rPr>
        <w:t xml:space="preserve"> нижних конечностей,  что сопровождается нарушением походки ребенка («утиная походка»);  значительная болезненность костей и мышц, нередко мышечная гипотония;  выявляемые рентгенологически </w:t>
      </w:r>
      <w:proofErr w:type="spellStart"/>
      <w:r w:rsidRPr="007144EE">
        <w:rPr>
          <w:rFonts w:ascii="Times New Roman" w:eastAsia="Times New Roman" w:hAnsi="Times New Roman" w:cs="Times New Roman"/>
          <w:sz w:val="24"/>
          <w:szCs w:val="24"/>
        </w:rPr>
        <w:t>рахитоподобные</w:t>
      </w:r>
      <w:proofErr w:type="spellEnd"/>
      <w:r w:rsidRPr="007144EE">
        <w:rPr>
          <w:rFonts w:ascii="Times New Roman" w:eastAsia="Times New Roman" w:hAnsi="Times New Roman" w:cs="Times New Roman"/>
          <w:sz w:val="24"/>
          <w:szCs w:val="24"/>
        </w:rPr>
        <w:t xml:space="preserve"> изменения костей, преимущественно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нижних конечностей. </w:t>
      </w:r>
    </w:p>
    <w:p w:rsidR="005F5B28" w:rsidRPr="007538FF" w:rsidRDefault="005F5B28" w:rsidP="002540C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62D0">
        <w:rPr>
          <w:rFonts w:ascii="Times New Roman" w:hAnsi="Times New Roman" w:cs="Times New Roman"/>
          <w:b/>
          <w:sz w:val="24"/>
          <w:szCs w:val="24"/>
        </w:rPr>
        <w:lastRenderedPageBreak/>
        <w:t>Гемофелия</w:t>
      </w:r>
      <w:proofErr w:type="spellEnd"/>
      <w:r w:rsidRPr="00C462D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462D0">
        <w:rPr>
          <w:rFonts w:ascii="Times New Roman" w:hAnsi="Times New Roman" w:cs="Times New Roman"/>
          <w:sz w:val="24"/>
          <w:szCs w:val="24"/>
        </w:rPr>
        <w:t>наследственное заболевание, связанное с нарушением процесса свёртывания крови</w:t>
      </w:r>
      <w:r>
        <w:rPr>
          <w:rFonts w:ascii="Times New Roman" w:hAnsi="Times New Roman" w:cs="Times New Roman"/>
          <w:sz w:val="24"/>
          <w:szCs w:val="24"/>
        </w:rPr>
        <w:t xml:space="preserve">, 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появлется</w:t>
      </w:r>
      <w:proofErr w:type="spellEnd"/>
      <w:r w:rsidRPr="00C462D0">
        <w:rPr>
          <w:rFonts w:ascii="Times New Roman" w:hAnsi="Times New Roman" w:cs="Times New Roman"/>
          <w:sz w:val="24"/>
          <w:szCs w:val="24"/>
        </w:rPr>
        <w:t xml:space="preserve"> появляется из-за изменения одного гена в половой Х хромосоме. Данное заболевание передаётся через рецессивный признак половой Х хромосомы. Носителем гена данного заболевания является женщина, а болеют только мужчины (генотип </w:t>
      </w:r>
      <w:proofErr w:type="gramStart"/>
      <w:r w:rsidRPr="00C462D0">
        <w:rPr>
          <w:rFonts w:ascii="Times New Roman" w:hAnsi="Times New Roman" w:cs="Times New Roman"/>
          <w:sz w:val="24"/>
          <w:szCs w:val="24"/>
        </w:rPr>
        <w:t>мужчин</w:t>
      </w:r>
      <w:proofErr w:type="gramEnd"/>
      <w:r w:rsidRPr="00C462D0">
        <w:rPr>
          <w:rFonts w:ascii="Times New Roman" w:hAnsi="Times New Roman" w:cs="Times New Roman"/>
          <w:sz w:val="24"/>
          <w:szCs w:val="24"/>
        </w:rPr>
        <w:t xml:space="preserve"> страдающих гемофилией - </w:t>
      </w:r>
      <w:proofErr w:type="spellStart"/>
      <w:r w:rsidRPr="00C462D0">
        <w:rPr>
          <w:rFonts w:ascii="Times New Roman" w:hAnsi="Times New Roman" w:cs="Times New Roman"/>
          <w:sz w:val="24"/>
          <w:szCs w:val="24"/>
        </w:rPr>
        <w:t>ХhУ</w:t>
      </w:r>
      <w:proofErr w:type="spellEnd"/>
      <w:r w:rsidRPr="00C462D0">
        <w:rPr>
          <w:rFonts w:ascii="Times New Roman" w:hAnsi="Times New Roman" w:cs="Times New Roman"/>
          <w:sz w:val="24"/>
          <w:szCs w:val="24"/>
        </w:rPr>
        <w:t xml:space="preserve">). Поэтому, данное заболевание сцеплено с полом. </w:t>
      </w:r>
      <w:r w:rsidRPr="00C462D0">
        <w:rPr>
          <w:rFonts w:ascii="Times New Roman" w:hAnsi="Times New Roman" w:cs="Times New Roman"/>
          <w:sz w:val="24"/>
          <w:szCs w:val="24"/>
        </w:rPr>
        <w:br/>
        <w:t xml:space="preserve">При этом заболевании возникают кровоизлияния в суставы, мышцы и внутренние органы, как спонтанные, так и в результате травмы или хирургического вмешательства. При гемофилии резко возрастает опасность гибели пациента от кровоизлияния в мозг и другие, жизненно важные органы, даже при незначительной травме. Больные с тяжёлой формой гемофилии подвергаются </w:t>
      </w:r>
      <w:proofErr w:type="spellStart"/>
      <w:r w:rsidRPr="00C462D0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C462D0">
        <w:rPr>
          <w:rFonts w:ascii="Times New Roman" w:hAnsi="Times New Roman" w:cs="Times New Roman"/>
          <w:sz w:val="24"/>
          <w:szCs w:val="24"/>
        </w:rPr>
        <w:t xml:space="preserve">, т.е. становятся инвалидами. </w:t>
      </w:r>
      <w:r w:rsidRPr="00C462D0">
        <w:rPr>
          <w:rFonts w:ascii="Times New Roman" w:hAnsi="Times New Roman" w:cs="Times New Roman"/>
          <w:sz w:val="24"/>
          <w:szCs w:val="24"/>
        </w:rPr>
        <w:br/>
        <w:t>Частота рождений людей с гемофилией 1 на 30.000 человек мужского населения. При помощи изучения родословной, можно установить многие наследственные заболевания, в том числе и гемофилию.</w:t>
      </w:r>
    </w:p>
    <w:p w:rsidR="005F5B28" w:rsidRPr="00E30D5B" w:rsidRDefault="005F5B28" w:rsidP="00254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D5B">
        <w:rPr>
          <w:rFonts w:ascii="Times New Roman" w:eastAsia="Times New Roman" w:hAnsi="Times New Roman" w:cs="Times New Roman"/>
          <w:b/>
          <w:bCs/>
          <w:sz w:val="24"/>
          <w:szCs w:val="24"/>
        </w:rPr>
        <w:t>4. Хромосомные болезни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5F5B28" w:rsidRPr="00E30D5B" w:rsidRDefault="005F5B28" w:rsidP="00254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30D5B">
        <w:rPr>
          <w:rFonts w:ascii="Times New Roman" w:eastAsia="Times New Roman" w:hAnsi="Times New Roman" w:cs="Times New Roman"/>
          <w:sz w:val="24"/>
          <w:szCs w:val="24"/>
        </w:rPr>
        <w:t>Обусловлены грубым нарушением наследственного аппарата – изменением числа и структуры хромосом. Типичная причина, в частности, – алкогольная интоксикация родителей при зачатии («пьяные дети»). Сюда относятся синдромы Дауна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D5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30D5B">
        <w:rPr>
          <w:rFonts w:ascii="Times New Roman" w:eastAsia="Times New Roman" w:hAnsi="Times New Roman" w:cs="Times New Roman"/>
          <w:sz w:val="24"/>
          <w:szCs w:val="24"/>
        </w:rPr>
        <w:t>трисомия</w:t>
      </w:r>
      <w:proofErr w:type="spellEnd"/>
      <w:r w:rsidRPr="00E30D5B">
        <w:rPr>
          <w:rFonts w:ascii="Times New Roman" w:eastAsia="Times New Roman" w:hAnsi="Times New Roman" w:cs="Times New Roman"/>
          <w:sz w:val="24"/>
          <w:szCs w:val="24"/>
        </w:rPr>
        <w:t xml:space="preserve"> 21),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0D5B">
        <w:rPr>
          <w:rFonts w:ascii="Times New Roman" w:eastAsia="Times New Roman" w:hAnsi="Times New Roman" w:cs="Times New Roman"/>
          <w:sz w:val="24"/>
          <w:szCs w:val="24"/>
        </w:rPr>
        <w:t>Клайнфельтера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47,ХХУ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0D5B">
        <w:rPr>
          <w:rFonts w:ascii="Times New Roman" w:eastAsia="Times New Roman" w:hAnsi="Times New Roman" w:cs="Times New Roman"/>
          <w:sz w:val="24"/>
          <w:szCs w:val="24"/>
        </w:rPr>
        <w:t>, Шерешевского-Тернера, Эдвардса, «кошачьего крика».</w:t>
      </w:r>
    </w:p>
    <w:p w:rsidR="005F5B28" w:rsidRPr="00E30D5B" w:rsidRDefault="005F5B28" w:rsidP="00254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D5B">
        <w:rPr>
          <w:rFonts w:ascii="Times New Roman" w:eastAsia="Times New Roman" w:hAnsi="Times New Roman" w:cs="Times New Roman"/>
          <w:b/>
          <w:bCs/>
          <w:sz w:val="24"/>
          <w:szCs w:val="24"/>
        </w:rPr>
        <w:t>Болезнь Дауна</w:t>
      </w:r>
      <w:r w:rsidRPr="00E30D5B">
        <w:rPr>
          <w:rFonts w:ascii="Times New Roman" w:eastAsia="Times New Roman" w:hAnsi="Times New Roman" w:cs="Times New Roman"/>
          <w:sz w:val="24"/>
          <w:szCs w:val="24"/>
        </w:rPr>
        <w:t xml:space="preserve"> – болезнь, обусловленная аномалией хромосомного набора (изменением числа или структуры </w:t>
      </w:r>
      <w:proofErr w:type="spellStart"/>
      <w:r w:rsidRPr="00E30D5B">
        <w:rPr>
          <w:rFonts w:ascii="Times New Roman" w:eastAsia="Times New Roman" w:hAnsi="Times New Roman" w:cs="Times New Roman"/>
          <w:sz w:val="24"/>
          <w:szCs w:val="24"/>
        </w:rPr>
        <w:t>аутосом</w:t>
      </w:r>
      <w:proofErr w:type="spellEnd"/>
      <w:r w:rsidRPr="00E30D5B">
        <w:rPr>
          <w:rFonts w:ascii="Times New Roman" w:eastAsia="Times New Roman" w:hAnsi="Times New Roman" w:cs="Times New Roman"/>
          <w:sz w:val="24"/>
          <w:szCs w:val="24"/>
        </w:rPr>
        <w:t>), основными проявлениями которой являются умственная отсталость, своеобразный внешний облик больного и врожденные пороки развития. Одна из наиболее распространенных хромосомных болезней, встречается в среднем с частотой 1 на 700 новорожденных. Отмечено, что возможность рождения детей с болезнью Дауна зависит от возраста матери. Так. В среднем у женщин в возрасте от 19 до 35 лет случаи рождения ребенка с этой болезнью составляют 1 на 1000, тогда как у женщин после 35 лет такая вероятность увеличивается и к 40-50 годам достигает уровня 2-3%. Такая зависимость частоты болезни Дауна от возраста матери объясняется тем, что процесс закладки и развития женских половых клеток начинается с рождения и происходит на протяжении всей жизни. Под влиянием различных вредных воздействий возможно повреждение хромосом этих клеток. И с возрастом вероятность подобных нарушений увеличивается, а, следовательно, и резко возрастает риск рождения больного ребенка.</w:t>
      </w:r>
    </w:p>
    <w:p w:rsidR="005F5B28" w:rsidRPr="00E30D5B" w:rsidRDefault="005F5B28" w:rsidP="00254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D5B">
        <w:rPr>
          <w:rFonts w:ascii="Times New Roman" w:eastAsia="Times New Roman" w:hAnsi="Times New Roman" w:cs="Times New Roman"/>
          <w:sz w:val="24"/>
          <w:szCs w:val="24"/>
        </w:rPr>
        <w:t xml:space="preserve">Остальные хромосомные заболевания также связаны с увеличением числа хромосом или с повреждением их отдельных частей. В своем внешнем проявлении они характеризуются множественными уродствами развития в виде </w:t>
      </w:r>
      <w:proofErr w:type="spellStart"/>
      <w:r w:rsidRPr="00E30D5B">
        <w:rPr>
          <w:rFonts w:ascii="Times New Roman" w:eastAsia="Times New Roman" w:hAnsi="Times New Roman" w:cs="Times New Roman"/>
          <w:sz w:val="24"/>
          <w:szCs w:val="24"/>
        </w:rPr>
        <w:t>незаращения</w:t>
      </w:r>
      <w:proofErr w:type="spellEnd"/>
      <w:r w:rsidRPr="00E30D5B">
        <w:rPr>
          <w:rFonts w:ascii="Times New Roman" w:eastAsia="Times New Roman" w:hAnsi="Times New Roman" w:cs="Times New Roman"/>
          <w:sz w:val="24"/>
          <w:szCs w:val="24"/>
        </w:rPr>
        <w:t xml:space="preserve"> верхней губы, мягкого и твердого неба, пороками развития глаз, ушей, костей черепа, конечностей и внутренних органов.</w:t>
      </w:r>
    </w:p>
    <w:p w:rsidR="005F5B28" w:rsidRPr="00E30D5B" w:rsidRDefault="005F5B28" w:rsidP="00254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gramStart"/>
      <w:r w:rsidRPr="00E30D5B">
        <w:rPr>
          <w:rFonts w:ascii="Times New Roman" w:eastAsia="Times New Roman" w:hAnsi="Times New Roman" w:cs="Times New Roman"/>
          <w:b/>
          <w:bCs/>
          <w:sz w:val="24"/>
          <w:szCs w:val="24"/>
        </w:rPr>
        <w:t>Полигенные  (</w:t>
      </w:r>
      <w:proofErr w:type="spellStart"/>
      <w:proofErr w:type="gramEnd"/>
      <w:r w:rsidRPr="00E30D5B">
        <w:rPr>
          <w:rFonts w:ascii="Times New Roman" w:eastAsia="Times New Roman" w:hAnsi="Times New Roman" w:cs="Times New Roman"/>
          <w:b/>
          <w:bCs/>
          <w:sz w:val="24"/>
          <w:szCs w:val="24"/>
        </w:rPr>
        <w:t>мультифакториальные</w:t>
      </w:r>
      <w:proofErr w:type="spellEnd"/>
      <w:r w:rsidRPr="00E30D5B">
        <w:rPr>
          <w:rFonts w:ascii="Times New Roman" w:eastAsia="Times New Roman" w:hAnsi="Times New Roman" w:cs="Times New Roman"/>
          <w:b/>
          <w:bCs/>
          <w:sz w:val="24"/>
          <w:szCs w:val="24"/>
        </w:rPr>
        <w:t>) болезни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F5B28" w:rsidRPr="00E30D5B" w:rsidRDefault="005F5B28" w:rsidP="00254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D5B">
        <w:rPr>
          <w:rFonts w:ascii="Times New Roman" w:eastAsia="Times New Roman" w:hAnsi="Times New Roman" w:cs="Times New Roman"/>
          <w:sz w:val="24"/>
          <w:szCs w:val="24"/>
        </w:rPr>
        <w:t xml:space="preserve">Полигенные болезни наследуются сложно. Для них вопрос о наследовании не может быть решен на основании законов Менделя. Ранее такие наследственные заболевания характеризовались как болезни с наследственной предрасположенностью. Однако сейчас о них идет речь как о </w:t>
      </w:r>
      <w:proofErr w:type="spellStart"/>
      <w:r w:rsidRPr="00E30D5B">
        <w:rPr>
          <w:rFonts w:ascii="Times New Roman" w:eastAsia="Times New Roman" w:hAnsi="Times New Roman" w:cs="Times New Roman"/>
          <w:sz w:val="24"/>
          <w:szCs w:val="24"/>
        </w:rPr>
        <w:t>мультифакториальных</w:t>
      </w:r>
      <w:proofErr w:type="spellEnd"/>
      <w:r w:rsidRPr="00E30D5B">
        <w:rPr>
          <w:rFonts w:ascii="Times New Roman" w:eastAsia="Times New Roman" w:hAnsi="Times New Roman" w:cs="Times New Roman"/>
          <w:sz w:val="24"/>
          <w:szCs w:val="24"/>
        </w:rPr>
        <w:t xml:space="preserve"> заболеваниях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0D5B">
        <w:rPr>
          <w:rFonts w:ascii="Times New Roman" w:eastAsia="Times New Roman" w:hAnsi="Times New Roman" w:cs="Times New Roman"/>
          <w:sz w:val="24"/>
          <w:szCs w:val="24"/>
        </w:rPr>
        <w:t xml:space="preserve"> Обусловлены взаимодействием определенных комбинаций аллелей разных локусов и экзогенных факторов. Для оценки генетического риска используют специальные таблицы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0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5B28" w:rsidRPr="00E30D5B" w:rsidRDefault="005F5B28" w:rsidP="00254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этим заболеваниям </w:t>
      </w:r>
      <w:proofErr w:type="gramStart"/>
      <w:r w:rsidRPr="00E30D5B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относятся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D5B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proofErr w:type="gramEnd"/>
      <w:r w:rsidRPr="00E30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30D5B">
        <w:rPr>
          <w:rFonts w:ascii="Times New Roman" w:eastAsia="Times New Roman" w:hAnsi="Times New Roman" w:cs="Times New Roman"/>
          <w:sz w:val="24"/>
          <w:szCs w:val="24"/>
        </w:rPr>
        <w:t>некоторые злокачественные новообразования, пороки развития, а также предрасположенность к ИБС, сахарному диабету и алкоголизму,  врожденный вывих бедра, шизофрения, врожденные пороки сердца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B28" w:rsidRPr="00E30D5B" w:rsidRDefault="005F5B28" w:rsidP="00254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D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>
        <w:rPr>
          <w:noProof/>
          <w:lang w:eastAsia="ru-RU"/>
        </w:rPr>
        <w:drawing>
          <wp:inline distT="0" distB="0" distL="0" distR="0" wp14:anchorId="0262508E" wp14:editId="10B9104F">
            <wp:extent cx="5324475" cy="3360600"/>
            <wp:effectExtent l="0" t="0" r="0" b="0"/>
            <wp:docPr id="3" name="Рисунок 3" descr="Факторы, которые вызывают генетические аномалии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торы, которые вызывают генетические аномалии челове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491" cy="336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28" w:rsidRPr="00E30D5B" w:rsidRDefault="005F5B28" w:rsidP="00254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D5B">
        <w:rPr>
          <w:rFonts w:ascii="Times New Roman" w:eastAsia="Times New Roman" w:hAnsi="Times New Roman" w:cs="Times New Roman"/>
          <w:b/>
          <w:bCs/>
          <w:sz w:val="24"/>
          <w:szCs w:val="24"/>
        </w:rPr>
        <w:t>7. Профилактика и лечение наследственных болезней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E30D5B">
        <w:rPr>
          <w:rFonts w:ascii="Times New Roman" w:eastAsia="Times New Roman" w:hAnsi="Times New Roman" w:cs="Times New Roman"/>
          <w:sz w:val="24"/>
          <w:szCs w:val="24"/>
        </w:rPr>
        <w:t xml:space="preserve">Интерес к проблеме наследственных заболеваний растет по мере увеличения числа </w:t>
      </w:r>
      <w:proofErr w:type="gramStart"/>
      <w:r w:rsidRPr="00E30D5B">
        <w:rPr>
          <w:rFonts w:ascii="Times New Roman" w:eastAsia="Times New Roman" w:hAnsi="Times New Roman" w:cs="Times New Roman"/>
          <w:sz w:val="24"/>
          <w:szCs w:val="24"/>
        </w:rPr>
        <w:t>наследственной  патологии</w:t>
      </w:r>
      <w:proofErr w:type="gramEnd"/>
      <w:r w:rsidRPr="00E30D5B">
        <w:rPr>
          <w:rFonts w:ascii="Times New Roman" w:eastAsia="Times New Roman" w:hAnsi="Times New Roman" w:cs="Times New Roman"/>
          <w:sz w:val="24"/>
          <w:szCs w:val="24"/>
        </w:rPr>
        <w:t xml:space="preserve"> среди населения. Причем такой рост обусловлен не столько абсолютным увеличением числа наследственных заболеваний, сколько улучшением диагностики ранее неизвестных форм. Становится все более понятным, что знание причин возникновения и механизмов развития наследственных заболеваний человека – это ключ к их профилактике. </w:t>
      </w:r>
      <w:r w:rsidRPr="00E30D5B">
        <w:rPr>
          <w:rFonts w:ascii="Times New Roman" w:eastAsia="Times New Roman" w:hAnsi="Times New Roman" w:cs="Times New Roman"/>
          <w:sz w:val="24"/>
          <w:szCs w:val="24"/>
        </w:rPr>
        <w:br/>
        <w:t>Одним из путей профилактики наследственных заболеваний является предупреждение действия факторов внешней среды, способствующих проявлению патологического гена</w:t>
      </w:r>
    </w:p>
    <w:p w:rsidR="002540C0" w:rsidRPr="0084597E" w:rsidRDefault="002540C0" w:rsidP="002540C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597E">
        <w:rPr>
          <w:rFonts w:ascii="Times New Roman" w:eastAsia="Calibri" w:hAnsi="Times New Roman" w:cs="Times New Roman"/>
          <w:b/>
          <w:sz w:val="24"/>
          <w:szCs w:val="24"/>
        </w:rPr>
        <w:t>Меры профилактики наследственных заболеваний.</w:t>
      </w:r>
    </w:p>
    <w:p w:rsidR="002540C0" w:rsidRPr="0084597E" w:rsidRDefault="002540C0" w:rsidP="002540C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0C0" w:rsidRPr="0084597E" w:rsidRDefault="002540C0" w:rsidP="002540C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97E">
        <w:rPr>
          <w:rFonts w:ascii="Times New Roman" w:eastAsia="Calibri" w:hAnsi="Times New Roman" w:cs="Times New Roman"/>
          <w:sz w:val="24"/>
          <w:szCs w:val="24"/>
        </w:rPr>
        <w:t xml:space="preserve">1.Запрет на близкородственные браки (как правило, мутации в генах носят рецессивный характер, поэтому в </w:t>
      </w:r>
      <w:proofErr w:type="spellStart"/>
      <w:r w:rsidRPr="0084597E">
        <w:rPr>
          <w:rFonts w:ascii="Times New Roman" w:eastAsia="Calibri" w:hAnsi="Times New Roman" w:cs="Times New Roman"/>
          <w:sz w:val="24"/>
          <w:szCs w:val="24"/>
        </w:rPr>
        <w:t>гетерозиготе</w:t>
      </w:r>
      <w:proofErr w:type="spellEnd"/>
      <w:r w:rsidRPr="0084597E">
        <w:rPr>
          <w:rFonts w:ascii="Times New Roman" w:eastAsia="Calibri" w:hAnsi="Times New Roman" w:cs="Times New Roman"/>
          <w:sz w:val="24"/>
          <w:szCs w:val="24"/>
        </w:rPr>
        <w:t xml:space="preserve"> они не проявляются. У двух родственников, имеющих одинаковые мутации больше вероятность проявления рецессивного гена в </w:t>
      </w:r>
      <w:proofErr w:type="spellStart"/>
      <w:r w:rsidRPr="0084597E">
        <w:rPr>
          <w:rFonts w:ascii="Times New Roman" w:eastAsia="Calibri" w:hAnsi="Times New Roman" w:cs="Times New Roman"/>
          <w:sz w:val="24"/>
          <w:szCs w:val="24"/>
        </w:rPr>
        <w:t>гомозиготе</w:t>
      </w:r>
      <w:proofErr w:type="spellEnd"/>
      <w:r w:rsidRPr="0084597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540C0" w:rsidRPr="0084597E" w:rsidRDefault="002540C0" w:rsidP="002540C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0C0" w:rsidRPr="0084597E" w:rsidRDefault="002540C0" w:rsidP="002540C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97E">
        <w:rPr>
          <w:rFonts w:ascii="Times New Roman" w:eastAsia="Calibri" w:hAnsi="Times New Roman" w:cs="Times New Roman"/>
          <w:sz w:val="24"/>
          <w:szCs w:val="24"/>
        </w:rPr>
        <w:t xml:space="preserve">2.Запрет на употребление алкоголя и наркотических веществ (их употребление ведет к нарушению процесса </w:t>
      </w:r>
      <w:proofErr w:type="spellStart"/>
      <w:r w:rsidRPr="0084597E">
        <w:rPr>
          <w:rFonts w:ascii="Times New Roman" w:eastAsia="Calibri" w:hAnsi="Times New Roman" w:cs="Times New Roman"/>
          <w:sz w:val="24"/>
          <w:szCs w:val="24"/>
        </w:rPr>
        <w:t>коньюгации</w:t>
      </w:r>
      <w:proofErr w:type="spellEnd"/>
      <w:r w:rsidRPr="0084597E">
        <w:rPr>
          <w:rFonts w:ascii="Times New Roman" w:eastAsia="Calibri" w:hAnsi="Times New Roman" w:cs="Times New Roman"/>
          <w:sz w:val="24"/>
          <w:szCs w:val="24"/>
        </w:rPr>
        <w:t xml:space="preserve"> хромосом в мейозе, так как алкоголь – яд для любой клетки, в том числе и для половой. В результате в некоторых клетках могут возникнуть изменения структуры и числа хромосом, что может привести к тяжелым уродствам или умственной отсталости).</w:t>
      </w:r>
    </w:p>
    <w:p w:rsidR="002540C0" w:rsidRPr="0084597E" w:rsidRDefault="002540C0" w:rsidP="002540C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0C0" w:rsidRPr="0084597E" w:rsidRDefault="002540C0" w:rsidP="002540C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97E">
        <w:rPr>
          <w:rFonts w:ascii="Times New Roman" w:eastAsia="Calibri" w:hAnsi="Times New Roman" w:cs="Times New Roman"/>
          <w:sz w:val="24"/>
          <w:szCs w:val="24"/>
        </w:rPr>
        <w:t>3.Борьба за чистоту окружающей среды 4.Медико-генетическое консультирование (наиболее распространенный вид профилактики наследственных болезней. Суть его заключается в определении прогноза рождения ребёнка с наследственной патологией, объяснении вероятности этого события консультирующимся и помощи семье в принятии решения о дальнейшем деторождении. Медико-генетическое консультирование как способ профилактики врождённой или наследственной патологии особенно эффективен до зачатия или на самых ранних сроках беременности)</w:t>
      </w:r>
    </w:p>
    <w:p w:rsidR="002540C0" w:rsidRPr="0084597E" w:rsidRDefault="002540C0" w:rsidP="002540C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0C0" w:rsidRPr="0084597E" w:rsidRDefault="002540C0" w:rsidP="002540C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97E">
        <w:rPr>
          <w:rFonts w:ascii="Times New Roman" w:eastAsia="Calibri" w:hAnsi="Times New Roman" w:cs="Times New Roman"/>
          <w:sz w:val="24"/>
          <w:szCs w:val="24"/>
        </w:rPr>
        <w:t>5.Дородовая диагностика (наследственных заболеваний, которая предусматривает их своевременное выявление. Так, обязательное ультразвуковое исследование (УЗИ) всех беременных женщин на 30 процентов снижает рождение детей с тяжелыми пороками).</w:t>
      </w:r>
    </w:p>
    <w:p w:rsidR="002540C0" w:rsidRPr="0084597E" w:rsidRDefault="002540C0" w:rsidP="002540C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97E">
        <w:rPr>
          <w:rFonts w:ascii="Times New Roman" w:eastAsia="Calibri" w:hAnsi="Times New Roman" w:cs="Times New Roman"/>
          <w:sz w:val="24"/>
          <w:szCs w:val="24"/>
        </w:rPr>
        <w:lastRenderedPageBreak/>
        <w:t>Предположим, в генетическую консультацию обратилась беременная женщина с просьбой проверить, будет ли ее ребенок здоров. Из околоплодных вод матери шприцем отбирают немного жидкости с эпителиальными клетками зародыша. Высеивают клетки на питательную среду, выращивают культуру клеток. Затем окрашивают хромосомы специальными красителями и изучают их строение под микроскопом. Если есть изменения в количестве, размерах, форме хромосом, то возможно наследственное заболевание. Решение о том, сохранить ребенка или нет, принимают родители. Врач только консультирует.</w:t>
      </w:r>
    </w:p>
    <w:p w:rsidR="002540C0" w:rsidRPr="0084597E" w:rsidRDefault="002540C0" w:rsidP="002540C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0C0" w:rsidRPr="002540C0" w:rsidRDefault="002540C0" w:rsidP="002540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B28" w:rsidRPr="002540C0" w:rsidRDefault="005F5B28" w:rsidP="002441DC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0C0">
        <w:rPr>
          <w:rFonts w:ascii="Times New Roman" w:hAnsi="Times New Roman" w:cs="Times New Roman"/>
          <w:b/>
          <w:sz w:val="24"/>
          <w:szCs w:val="24"/>
        </w:rPr>
        <w:t xml:space="preserve">Лечение: </w:t>
      </w:r>
      <w:r w:rsidRPr="002540C0">
        <w:rPr>
          <w:rStyle w:val="a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F5B28" w:rsidRPr="00E30D5B" w:rsidRDefault="005F5B28" w:rsidP="00254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D5B">
        <w:rPr>
          <w:rFonts w:ascii="Times New Roman" w:eastAsia="Times New Roman" w:hAnsi="Times New Roman" w:cs="Times New Roman"/>
          <w:sz w:val="24"/>
          <w:szCs w:val="24"/>
        </w:rPr>
        <w:t xml:space="preserve">Сегодня активно развивается новый метод – </w:t>
      </w:r>
      <w:r w:rsidRPr="00E30D5B">
        <w:rPr>
          <w:rFonts w:ascii="Times New Roman" w:eastAsia="Times New Roman" w:hAnsi="Times New Roman" w:cs="Times New Roman"/>
          <w:b/>
          <w:bCs/>
          <w:sz w:val="24"/>
          <w:szCs w:val="24"/>
        </w:rPr>
        <w:t>генная терапия</w:t>
      </w:r>
      <w:r w:rsidRPr="00E30D5B">
        <w:rPr>
          <w:rFonts w:ascii="Times New Roman" w:eastAsia="Times New Roman" w:hAnsi="Times New Roman" w:cs="Times New Roman"/>
          <w:sz w:val="24"/>
          <w:szCs w:val="24"/>
        </w:rPr>
        <w:t>.  Он может быть использован для исцеления человека с генетически обусловленным заболеванием, или, по крайне мере, для уменьшения тяжести заболевания. С помощью этого метода дефектные гены могут быть заменены «здоровыми» и болезнь может быть прекращена в результате устранения причины (дефектного гена).  Однако направленное вмешательство в генетическую информацию человека несет опасность злоупотреблений путем манипуляций с зародышевыми клетками, и поэтому, активно оспаривается многими. Несмотря на то, что большинство исследований по генной инженерии находится на стадии лабораторных испытаний, дальнейшее развитие этого направления позволяет надеяться на практическое использование метода для лечения больных в будущем.</w:t>
      </w:r>
    </w:p>
    <w:p w:rsidR="005F5B28" w:rsidRPr="005F5B28" w:rsidRDefault="005F5B28" w:rsidP="002540C0">
      <w:pPr>
        <w:ind w:left="-709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5F5B28" w:rsidRPr="005F5B28" w:rsidSect="00E717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936"/>
    <w:multiLevelType w:val="hybridMultilevel"/>
    <w:tmpl w:val="57E0B444"/>
    <w:lvl w:ilvl="0" w:tplc="1600623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BC9284F"/>
    <w:multiLevelType w:val="hybridMultilevel"/>
    <w:tmpl w:val="40BCCA04"/>
    <w:lvl w:ilvl="0" w:tplc="DB8E605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5375E59"/>
    <w:multiLevelType w:val="multilevel"/>
    <w:tmpl w:val="8208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52A18"/>
    <w:multiLevelType w:val="hybridMultilevel"/>
    <w:tmpl w:val="E7C2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24DC5"/>
    <w:multiLevelType w:val="hybridMultilevel"/>
    <w:tmpl w:val="9144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E7"/>
    <w:rsid w:val="00112533"/>
    <w:rsid w:val="002540C0"/>
    <w:rsid w:val="00375291"/>
    <w:rsid w:val="00482321"/>
    <w:rsid w:val="00575E20"/>
    <w:rsid w:val="005F5B28"/>
    <w:rsid w:val="009407E7"/>
    <w:rsid w:val="00A40D15"/>
    <w:rsid w:val="00C70DF4"/>
    <w:rsid w:val="00D15A1F"/>
    <w:rsid w:val="00E30AD5"/>
    <w:rsid w:val="00E7171C"/>
    <w:rsid w:val="00F5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3193"/>
  <w15:chartTrackingRefBased/>
  <w15:docId w15:val="{BC8064AD-9C31-462A-A9F8-A1D790D8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D5"/>
    <w:pPr>
      <w:ind w:left="720"/>
      <w:contextualSpacing/>
    </w:pPr>
  </w:style>
  <w:style w:type="table" w:styleId="a4">
    <w:name w:val="Table Grid"/>
    <w:basedOn w:val="a1"/>
    <w:uiPriority w:val="39"/>
    <w:rsid w:val="0011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70DF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70DF4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5F5B28"/>
    <w:rPr>
      <w:i/>
      <w:iCs/>
    </w:rPr>
  </w:style>
  <w:style w:type="paragraph" w:styleId="a8">
    <w:name w:val="No Spacing"/>
    <w:qFormat/>
    <w:rsid w:val="005F5B28"/>
    <w:pPr>
      <w:spacing w:after="0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5F5B2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studari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fourok.ru/videouroki/2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2020-04-23T20:28:00Z</dcterms:created>
  <dcterms:modified xsi:type="dcterms:W3CDTF">2020-04-23T23:22:00Z</dcterms:modified>
</cp:coreProperties>
</file>