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F" w:rsidRPr="00C35701" w:rsidRDefault="00F22F2B" w:rsidP="00C3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Задание на 2</w:t>
      </w:r>
      <w:r w:rsidR="009772D0">
        <w:rPr>
          <w:rFonts w:ascii="Times New Roman" w:hAnsi="Times New Roman" w:cs="Times New Roman"/>
          <w:sz w:val="24"/>
          <w:szCs w:val="24"/>
        </w:rPr>
        <w:t>2</w:t>
      </w:r>
      <w:r w:rsidRPr="00C35701">
        <w:rPr>
          <w:rFonts w:ascii="Times New Roman" w:hAnsi="Times New Roman" w:cs="Times New Roman"/>
          <w:sz w:val="24"/>
          <w:szCs w:val="24"/>
        </w:rPr>
        <w:t>.04.2020 г.</w:t>
      </w:r>
    </w:p>
    <w:p w:rsidR="00F22F2B" w:rsidRPr="00C35701" w:rsidRDefault="00F22F2B" w:rsidP="00C3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F22F2B" w:rsidRPr="00C35701" w:rsidRDefault="00F22F2B" w:rsidP="00C3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5701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C35701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22F2B" w:rsidRDefault="00F22F2B" w:rsidP="00977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3570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35701">
        <w:rPr>
          <w:rFonts w:ascii="Times New Roman" w:hAnsi="Times New Roman" w:cs="Times New Roman"/>
          <w:sz w:val="24"/>
          <w:szCs w:val="24"/>
        </w:rPr>
        <w:t>, 5 Б, 5 В класс</w:t>
      </w:r>
    </w:p>
    <w:p w:rsidR="009772D0" w:rsidRDefault="009772D0" w:rsidP="00977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2D0">
        <w:rPr>
          <w:rFonts w:ascii="Times New Roman" w:hAnsi="Times New Roman" w:cs="Times New Roman"/>
          <w:sz w:val="24"/>
          <w:szCs w:val="24"/>
        </w:rPr>
        <w:t>Проверочная работа по русскому языку для 5 класса</w:t>
      </w:r>
    </w:p>
    <w:p w:rsidR="009772D0" w:rsidRDefault="009772D0" w:rsidP="00977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2D0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72D0" w:rsidRDefault="009772D0" w:rsidP="00977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2D0">
        <w:rPr>
          <w:rFonts w:ascii="Times New Roman" w:hAnsi="Times New Roman" w:cs="Times New Roman"/>
          <w:sz w:val="24"/>
          <w:szCs w:val="24"/>
        </w:rPr>
        <w:t>«Правописание ТСЯ и ТЬСЯ в глаголах»</w:t>
      </w:r>
    </w:p>
    <w:p w:rsidR="009772D0" w:rsidRPr="009772D0" w:rsidRDefault="009772D0" w:rsidP="009772D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772D0">
        <w:rPr>
          <w:rFonts w:ascii="Times New Roman" w:hAnsi="Times New Roman" w:cs="Times New Roman"/>
          <w:color w:val="FF0000"/>
          <w:sz w:val="24"/>
          <w:szCs w:val="24"/>
        </w:rPr>
        <w:t>(вариант выполняем тот, на котором сидим в классе)</w:t>
      </w:r>
    </w:p>
    <w:p w:rsidR="00C35701" w:rsidRPr="00C35701" w:rsidRDefault="00C35701" w:rsidP="00C3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F22F2B" w:rsidRPr="00C35701" w:rsidTr="009772D0">
        <w:tc>
          <w:tcPr>
            <w:tcW w:w="1101" w:type="dxa"/>
          </w:tcPr>
          <w:p w:rsidR="00F22F2B" w:rsidRPr="00C35701" w:rsidRDefault="00F22F2B" w:rsidP="00C3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2D0" w:rsidRDefault="009772D0" w:rsidP="0097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Вариант – I</w:t>
            </w:r>
          </w:p>
          <w:p w:rsidR="006E083A" w:rsidRPr="009772D0" w:rsidRDefault="009675C2" w:rsidP="009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Бешено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мчит…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горная речка Аксу по камням, покрывая их белой пеной. С боков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теснят…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высокие отвесные скалы. Часть скворцов не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смогла</w:t>
            </w:r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в щелях горного мыса и улетела дальше к северу. Горы и лес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спускают…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прямо в степь,  как  крутой  берег  в  море.  Неопытный  охотник  сейчас  же  начинает 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подкрадыват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на  ближайший  крик.  Когда  морозный  ветер  несёт  по  степи снежную позёмку, всё живое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спешит</w:t>
            </w:r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укрыт…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куда-нибудь в затишье. Вы можете разгадать  эту  загадку,  но  для  этого  вам 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придёт…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спустит…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в  ущелье  и, обливаясь  потом,  поднят…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на  противоположный  склон.  Взлетев  несколько  раз, фазан  так 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утомляет…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,  что  уже  не  в  силах  поднят…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в  воздух.  Только  по  едва заметным  тропинкам  архаров  можно  безопасно  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перебрат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на  ту  сторону неподвижной реки из камней.                                      (Зверев М. Д. По родному краю.)    </w:t>
            </w:r>
          </w:p>
        </w:tc>
        <w:tc>
          <w:tcPr>
            <w:tcW w:w="3934" w:type="dxa"/>
          </w:tcPr>
          <w:p w:rsidR="009772D0" w:rsidRPr="009772D0" w:rsidRDefault="009772D0" w:rsidP="0097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D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– II</w:t>
            </w:r>
          </w:p>
          <w:p w:rsidR="00F22F2B" w:rsidRPr="009772D0" w:rsidRDefault="009772D0" w:rsidP="009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1.  В нашей  стране  все  должны 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трудит…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.  2.  Надо  хорошо 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учит…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и честно работать.  3.  Молодежь  любит  заниматься  спортом.  4.  Зимой  приятно  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катат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на коньках и лыжах. 5. Летом проводятся соревнования по бегу, гребле, плаванию на разные  расстояния.  6.  Каждый 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стремит…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летом  хорошо  отдохнуть, освежит…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развлеч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.  7.  В нашем  лесу  легко 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заблудит…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.  8.  Кто  имеет компас,  тот  и  в темном  лесу  не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заблудит…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.  9.  Если  удастся  хорошая  погода, экспедиция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состоит…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. 10. В лесу водится  разная  дичь.  11.  Особенно интересно </w:t>
            </w:r>
            <w:proofErr w:type="spellStart"/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охотит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за тетеревами. 12. Заря догорала, и начинали 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спускат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сумерки. 13. Солнце  не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могло</w:t>
            </w:r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пробит…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 через  густую  чащу  ветвей.  14.  Мы продолжали 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забират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 w:rsidRPr="009772D0">
              <w:rPr>
                <w:rFonts w:ascii="Times New Roman" w:hAnsi="Times New Roman" w:cs="Times New Roman"/>
                <w:sz w:val="24"/>
                <w:szCs w:val="24"/>
              </w:rPr>
              <w:t xml:space="preserve"> леса.</w:t>
            </w:r>
          </w:p>
        </w:tc>
      </w:tr>
    </w:tbl>
    <w:p w:rsidR="00F22F2B" w:rsidRDefault="00F22F2B" w:rsidP="00F22F2B">
      <w:pPr>
        <w:jc w:val="right"/>
      </w:pPr>
    </w:p>
    <w:p w:rsidR="009772D0" w:rsidRDefault="009772D0" w:rsidP="00F22F2B">
      <w:pPr>
        <w:jc w:val="right"/>
      </w:pPr>
    </w:p>
    <w:p w:rsidR="009772D0" w:rsidRDefault="009772D0" w:rsidP="00F22F2B">
      <w:pPr>
        <w:jc w:val="right"/>
      </w:pPr>
    </w:p>
    <w:p w:rsidR="009772D0" w:rsidRDefault="009772D0" w:rsidP="00F22F2B">
      <w:pPr>
        <w:jc w:val="right"/>
      </w:pPr>
    </w:p>
    <w:p w:rsidR="009772D0" w:rsidRDefault="009772D0" w:rsidP="00F22F2B">
      <w:pPr>
        <w:jc w:val="right"/>
      </w:pPr>
    </w:p>
    <w:p w:rsidR="009772D0" w:rsidRDefault="009772D0" w:rsidP="00F22F2B">
      <w:pPr>
        <w:jc w:val="right"/>
      </w:pPr>
    </w:p>
    <w:p w:rsidR="009772D0" w:rsidRDefault="009772D0" w:rsidP="00F22F2B">
      <w:pPr>
        <w:jc w:val="right"/>
      </w:pPr>
    </w:p>
    <w:p w:rsidR="009772D0" w:rsidRDefault="009772D0" w:rsidP="00F22F2B">
      <w:pPr>
        <w:jc w:val="right"/>
      </w:pPr>
    </w:p>
    <w:p w:rsidR="009772D0" w:rsidRDefault="009772D0" w:rsidP="00F22F2B">
      <w:pPr>
        <w:jc w:val="right"/>
      </w:pPr>
    </w:p>
    <w:p w:rsidR="009772D0" w:rsidRDefault="009772D0" w:rsidP="00F22F2B">
      <w:pPr>
        <w:jc w:val="right"/>
      </w:pPr>
    </w:p>
    <w:p w:rsidR="009772D0" w:rsidRPr="00F57F79" w:rsidRDefault="009772D0" w:rsidP="00F57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F79">
        <w:rPr>
          <w:rFonts w:ascii="Times New Roman" w:hAnsi="Times New Roman" w:cs="Times New Roman"/>
          <w:sz w:val="24"/>
          <w:szCs w:val="24"/>
        </w:rPr>
        <w:lastRenderedPageBreak/>
        <w:t>Задание на 22.04.2020 г.</w:t>
      </w:r>
    </w:p>
    <w:p w:rsidR="009772D0" w:rsidRPr="00F57F79" w:rsidRDefault="009772D0" w:rsidP="00F57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F79">
        <w:rPr>
          <w:rFonts w:ascii="Times New Roman" w:hAnsi="Times New Roman" w:cs="Times New Roman"/>
          <w:sz w:val="24"/>
          <w:szCs w:val="24"/>
        </w:rPr>
        <w:t>Литература</w:t>
      </w:r>
    </w:p>
    <w:p w:rsidR="009772D0" w:rsidRPr="00F57F79" w:rsidRDefault="009772D0" w:rsidP="00F57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7F79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F57F7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772D0" w:rsidRDefault="009772D0" w:rsidP="00F57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F79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57F7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57F79">
        <w:rPr>
          <w:rFonts w:ascii="Times New Roman" w:hAnsi="Times New Roman" w:cs="Times New Roman"/>
          <w:sz w:val="24"/>
          <w:szCs w:val="24"/>
        </w:rPr>
        <w:t>, 5 Б, 5 В класс</w:t>
      </w:r>
    </w:p>
    <w:p w:rsidR="00F57F79" w:rsidRPr="00F57F79" w:rsidRDefault="00F57F79" w:rsidP="00F57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4E8" w:rsidTr="00F474E8">
        <w:tc>
          <w:tcPr>
            <w:tcW w:w="4785" w:type="dxa"/>
          </w:tcPr>
          <w:p w:rsidR="00F474E8" w:rsidRPr="00F57F79" w:rsidRDefault="00F474E8" w:rsidP="00F57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4786" w:type="dxa"/>
          </w:tcPr>
          <w:p w:rsidR="00F474E8" w:rsidRPr="00F57F79" w:rsidRDefault="00F474E8" w:rsidP="00F57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9"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</w:tr>
      <w:tr w:rsidR="00F474E8" w:rsidRPr="00F57F79" w:rsidTr="00F474E8">
        <w:tc>
          <w:tcPr>
            <w:tcW w:w="4785" w:type="dxa"/>
          </w:tcPr>
          <w:p w:rsidR="00F57F79" w:rsidRPr="00F57F79" w:rsidRDefault="00F57F79" w:rsidP="00F5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F57F7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Прочитать, постараться запомнить.</w:t>
            </w:r>
          </w:p>
          <w:p w:rsidR="00F57F79" w:rsidRPr="00F57F79" w:rsidRDefault="00F474E8" w:rsidP="00F57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Краткая биография </w:t>
            </w:r>
            <w:proofErr w:type="spellStart"/>
            <w:r w:rsidR="00F57F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В.Астафьева</w:t>
            </w:r>
            <w:proofErr w:type="spellEnd"/>
            <w:r w:rsidRPr="00F47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Виктор Астафьев родился 1 мая 1924 года в селе Овсянка (ныне Красноярский край) в семье Петра Павловича Астафьева и Лидии Ильиничны </w:t>
            </w:r>
            <w:proofErr w:type="spellStart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Потылициной</w:t>
            </w:r>
            <w:proofErr w:type="spellEnd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. Он был третьим ребёнком в семье, однако две его старшие сестры умерли </w:t>
            </w:r>
            <w:proofErr w:type="gramStart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 младенчестве. Через несколько лет после рождения сына Пётр Астафьев попадает в тюрьму с формулировкой «вредительство». В 1931 г. во время очередной поездки Лидии Ильиничны к мужу, лодка, в которой среди прочих плыла она, перевернулась. Лидия Ильинична, упав в воду, зацепилась косой за сплавную бону и утонула. Виктору тогда было 7 лет. После Пётр Астафьев попал в больницу. Брошенный мачехой и родными, Виктор оказался на улице. Несколько месяцев он жил в заброшенном здании парикмахерской, однако после серьёзного инцидента в школе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учил направление в детский дом.</w:t>
            </w: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В 1942 году ушёл добровольцем на фронт. Весной 1943 года был направлен в действующую армию. Был шофёром, связистом, после тяжёлого ранения в конце войны служил во 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войсках на Западной Украине.</w:t>
            </w: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Был награждён орденом Красной звезды, медалями «За отвагу», «За освобождение Варшавы», «За победу над Германией».</w:t>
            </w: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Демобилизовался в звании «рядовой» в 1945 году, уехал на 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 В том же году женился на Марии Семёновне Корякиной; у них было трое детей: дочери Лидия (родилась и умерла в 1947 году) и Ирина (1948—1987) и сын Андрей (род</w:t>
            </w:r>
            <w:proofErr w:type="gramStart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 1950 году). Также у Астафьева две приёмные дочери Анастасия и Виктория.</w:t>
            </w: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В 1958 году Астафьев был принят в Союз писателей СССР. </w:t>
            </w: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В 1962 году Астафьев переехал в Пермь, в </w:t>
            </w:r>
            <w:r w:rsidRPr="00F5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1969 году в Вологду, а в 1980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уехал на родину — в Красноярск.</w:t>
            </w: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С 1989 года по 1991 год Астафь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был народным депутатом СССР.</w:t>
            </w:r>
          </w:p>
          <w:p w:rsidR="00F57F79" w:rsidRPr="00DB1826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Скончался 29 ноября 2001 года в Красноярске. </w:t>
            </w:r>
          </w:p>
          <w:p w:rsidR="00F57F79" w:rsidRPr="00DB1826" w:rsidRDefault="00DB1826" w:rsidP="00F57F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Творчество</w:t>
            </w:r>
          </w:p>
          <w:p w:rsid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Важнейшие темы творчества Астафьева — военно-патриотическая и деревенская. Одним из первых его произведений было написанное в школе сочинение, в будущем превращённое писателем в рассказ «</w:t>
            </w:r>
            <w:proofErr w:type="spellStart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 озеро». </w:t>
            </w:r>
          </w:p>
          <w:p w:rsidR="00DB1826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Стиль повествования Астафьева передаёт взгляд на войну простого солдата или младшего офицера. В своих произведениях он создал литературный образ простого рабочего войны</w:t>
            </w:r>
            <w:proofErr w:type="gramStart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B1826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Суровое</w:t>
            </w:r>
            <w:r w:rsidR="00D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горьких и неприглядных сторон жизни свойственно и произведениям Астафьева из мирной жизни. </w:t>
            </w:r>
          </w:p>
          <w:p w:rsidR="00F57F79" w:rsidRPr="00F57F79" w:rsidRDefault="00F57F79" w:rsidP="00F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лирико-автобиографических рассказов </w:t>
            </w:r>
            <w:r w:rsidR="00D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написан</w:t>
            </w:r>
            <w:r w:rsidR="00DB18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Астафьевым для детей и подростко</w:t>
            </w:r>
            <w:r w:rsidR="00DB182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474E8" w:rsidRDefault="00F57F79" w:rsidP="00F57F79"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Книги Астафьева, за их живой литературный язык и реалистичное изображение военного и деревенского быта, были чрезвычайно популярны в СССР и за рубежом, в </w:t>
            </w:r>
            <w:proofErr w:type="gramStart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57F79">
              <w:rPr>
                <w:rFonts w:ascii="Times New Roman" w:hAnsi="Times New Roman" w:cs="Times New Roman"/>
                <w:sz w:val="24"/>
                <w:szCs w:val="24"/>
              </w:rPr>
              <w:t xml:space="preserve"> с чем они были переведены на многие языки мира и издавались многомиллионными тиражами.</w:t>
            </w:r>
          </w:p>
        </w:tc>
        <w:tc>
          <w:tcPr>
            <w:tcW w:w="4786" w:type="dxa"/>
          </w:tcPr>
          <w:p w:rsid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писатель учился в пятом классе, он написал сочинение на вольную тему 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я провел лето». А летом он по-</w:t>
            </w: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настоящему заблудился в тайге, очень сильно испугался,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 xml:space="preserve"> зная законы тайги, через четыре дня самостоятельно вышел к Енисею. Сочинение Вити было напечатано в журнале под заголовком «Жив». Много лет спустя В.П. Астафьев вспомнил о нем, восстановил в памяти все события и написал рассказ «</w:t>
            </w:r>
            <w:proofErr w:type="spellStart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 xml:space="preserve"> озеро». </w:t>
            </w:r>
          </w:p>
          <w:p w:rsidR="00F474E8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Это был его первый рассказ для детей.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B182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Задание: прочитать рассказ «</w:t>
            </w:r>
            <w:proofErr w:type="spellStart"/>
            <w:r w:rsidRPr="00DB182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Васюткино</w:t>
            </w:r>
            <w:proofErr w:type="spellEnd"/>
            <w:r w:rsidRPr="00DB182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озеро»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В рассказе вам встрет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 xml:space="preserve">  малознакомые и непонятные слова, </w:t>
            </w:r>
            <w:r w:rsidRPr="00DB18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запомните  </w:t>
            </w:r>
            <w:r w:rsidRPr="00DB18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их значение</w:t>
            </w: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Фортуна – судьба, случай, счастье («Нет фарту», - говорит один из героев.</w:t>
            </w:r>
            <w:proofErr w:type="gramEnd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 xml:space="preserve"> не везет.)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Бот – небольшое плавательное судно для ловли рыбы.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Бурелом – деревья, поваленные бурей.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Валежник – сухие сучья, деревья, упавшие на землю.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Затес</w:t>
            </w:r>
            <w:proofErr w:type="gramStart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 xml:space="preserve"> зарубки на стволах деревьев.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Переметы – ловушки для рыб, которые ставят поперек течения реки.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Паромы – сети.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Патронташ – специальная лента с гнёздами для патронов.</w:t>
            </w:r>
          </w:p>
          <w:p w:rsidR="00DB1826" w:rsidRPr="00DB1826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26" w:rsidRPr="00F57F79" w:rsidRDefault="00DB1826" w:rsidP="00DB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>Тягун</w:t>
            </w:r>
            <w:proofErr w:type="spellEnd"/>
            <w:r w:rsidRPr="00DB1826">
              <w:rPr>
                <w:rFonts w:ascii="Times New Roman" w:hAnsi="Times New Roman" w:cs="Times New Roman"/>
                <w:sz w:val="24"/>
                <w:szCs w:val="24"/>
              </w:rPr>
              <w:t xml:space="preserve"> – подводное течение.</w:t>
            </w:r>
          </w:p>
        </w:tc>
      </w:tr>
    </w:tbl>
    <w:p w:rsidR="009772D0" w:rsidRDefault="009772D0" w:rsidP="009772D0">
      <w:pPr>
        <w:jc w:val="right"/>
      </w:pPr>
    </w:p>
    <w:sectPr w:rsidR="009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050B"/>
    <w:multiLevelType w:val="hybridMultilevel"/>
    <w:tmpl w:val="3ED626AC"/>
    <w:lvl w:ilvl="0" w:tplc="436ACE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1D717E"/>
    <w:rsid w:val="004C751F"/>
    <w:rsid w:val="006E083A"/>
    <w:rsid w:val="008B1024"/>
    <w:rsid w:val="009675C2"/>
    <w:rsid w:val="009772D0"/>
    <w:rsid w:val="00C35701"/>
    <w:rsid w:val="00DB1826"/>
    <w:rsid w:val="00F22F2B"/>
    <w:rsid w:val="00F306A4"/>
    <w:rsid w:val="00F474E8"/>
    <w:rsid w:val="00F5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2020-04-19T17:45:00Z</dcterms:created>
  <dcterms:modified xsi:type="dcterms:W3CDTF">2020-04-21T11:55:00Z</dcterms:modified>
</cp:coreProperties>
</file>