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1C" w:rsidRDefault="00C6161C" w:rsidP="00C6161C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  18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05.20 г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6161C" w:rsidRDefault="00C6161C" w:rsidP="00C6161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C6161C" w:rsidRDefault="00C6161C" w:rsidP="00C6161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(без подчеркивания, пробелов, все с маленькой буквы), </w:t>
      </w:r>
    </w:p>
    <w:p w:rsidR="00C6161C" w:rsidRDefault="00C6161C" w:rsidP="00C6161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 xml:space="preserve">    89273826818 </w:t>
      </w:r>
    </w:p>
    <w:p w:rsidR="00C6161C" w:rsidRDefault="00C6161C" w:rsidP="00C6161C">
      <w:pPr>
        <w:spacing w:after="0" w:line="240" w:lineRule="auto"/>
        <w:ind w:left="-567"/>
      </w:pPr>
    </w:p>
    <w:p w:rsidR="00C6161C" w:rsidRDefault="00C6161C" w:rsidP="00C6161C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</w:t>
      </w:r>
    </w:p>
    <w:p w:rsidR="008C3BAD" w:rsidRDefault="008C3BAD" w:rsidP="00C6161C">
      <w:pPr>
        <w:rPr>
          <w:rFonts w:ascii="Times New Roman" w:hAnsi="Times New Roman"/>
          <w:sz w:val="24"/>
          <w:szCs w:val="24"/>
        </w:rPr>
      </w:pPr>
      <w:r w:rsidRPr="008C3BAD">
        <w:rPr>
          <w:rFonts w:ascii="Times New Roman" w:hAnsi="Times New Roman"/>
          <w:sz w:val="24"/>
          <w:szCs w:val="24"/>
        </w:rPr>
        <w:t>Вопрос для любознательных (по желанию)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C3BAD" w:rsidRDefault="008C3BAD" w:rsidP="00C616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Угадайте</w:t>
      </w:r>
      <w:r w:rsidR="00B76B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кто это? (Существует ли данное растение или это фотомонтаж</w:t>
      </w:r>
      <w:r w:rsidR="00B76B03">
        <w:rPr>
          <w:rFonts w:ascii="Times New Roman" w:hAnsi="Times New Roman"/>
          <w:sz w:val="24"/>
          <w:szCs w:val="24"/>
        </w:rPr>
        <w:t>?</w:t>
      </w:r>
    </w:p>
    <w:p w:rsidR="00F56643" w:rsidRDefault="008C3BAD" w:rsidP="00C616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85AB471">
            <wp:extent cx="4744054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10" cy="31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B03" w:rsidRPr="00B76B03" w:rsidRDefault="00B76B03" w:rsidP="00B76B03">
      <w:pPr>
        <w:spacing w:after="0"/>
        <w:rPr>
          <w:rFonts w:ascii="Times New Roman" w:hAnsi="Times New Roman"/>
          <w:b/>
          <w:sz w:val="24"/>
          <w:szCs w:val="24"/>
        </w:rPr>
      </w:pPr>
      <w:r w:rsidRPr="00B76B03"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 w:rsidRPr="00B76B03">
        <w:rPr>
          <w:rFonts w:ascii="Times New Roman" w:hAnsi="Times New Roman"/>
          <w:sz w:val="24"/>
          <w:szCs w:val="24"/>
        </w:rPr>
        <w:t>урока</w:t>
      </w:r>
      <w:r w:rsidRPr="00B76B03">
        <w:rPr>
          <w:rFonts w:ascii="Times New Roman" w:hAnsi="Times New Roman"/>
          <w:sz w:val="24"/>
          <w:szCs w:val="24"/>
        </w:rPr>
        <w:t>:</w:t>
      </w:r>
      <w:r w:rsidRPr="00B76B03">
        <w:rPr>
          <w:rFonts w:ascii="Times New Roman" w:hAnsi="Times New Roman"/>
          <w:b/>
          <w:sz w:val="24"/>
          <w:szCs w:val="24"/>
        </w:rPr>
        <w:t xml:space="preserve">  Понятие</w:t>
      </w:r>
      <w:proofErr w:type="gramEnd"/>
      <w:r w:rsidRPr="00B76B03">
        <w:rPr>
          <w:rFonts w:ascii="Times New Roman" w:hAnsi="Times New Roman"/>
          <w:b/>
          <w:sz w:val="24"/>
          <w:szCs w:val="24"/>
        </w:rPr>
        <w:t xml:space="preserve"> о природном сообществе – биогеоценозе и экосистеме</w:t>
      </w:r>
    </w:p>
    <w:p w:rsidR="00B76B03" w:rsidRDefault="00B76B03" w:rsidP="00B76B0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76B03">
        <w:rPr>
          <w:rFonts w:ascii="Times New Roman" w:hAnsi="Times New Roman"/>
          <w:b/>
          <w:sz w:val="24"/>
          <w:szCs w:val="24"/>
        </w:rPr>
        <w:t>Совместная жизнь организмов в природном сообществе.</w:t>
      </w:r>
    </w:p>
    <w:p w:rsidR="00C173C4" w:rsidRPr="00C173C4" w:rsidRDefault="00C173C4" w:rsidP="00C173C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ссылкам (или прочитайте п.30 -31)</w:t>
      </w:r>
    </w:p>
    <w:p w:rsidR="00981F4C" w:rsidRDefault="00C173C4" w:rsidP="00B76B03">
      <w:pPr>
        <w:spacing w:after="0"/>
      </w:pPr>
      <w:hyperlink r:id="rId6" w:history="1">
        <w:r>
          <w:rPr>
            <w:rStyle w:val="a3"/>
          </w:rPr>
          <w:t>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</w:t>
        </w:r>
      </w:hyperlink>
    </w:p>
    <w:p w:rsidR="00C173C4" w:rsidRDefault="00C173C4" w:rsidP="00B76B03">
      <w:pPr>
        <w:spacing w:after="0"/>
      </w:pPr>
    </w:p>
    <w:p w:rsidR="00981F4C" w:rsidRDefault="00981F4C" w:rsidP="00B76B03">
      <w:pPr>
        <w:spacing w:after="0"/>
      </w:pPr>
      <w:hyperlink r:id="rId7" w:history="1">
        <w:r>
          <w:rPr>
            <w:rStyle w:val="a3"/>
          </w:rPr>
          <w:t>https://videouroki.net/video/29-prirodnye-soobshchestva-vzaimosvyazi-v-rastitelnom-soobshchestve.html</w:t>
        </w:r>
      </w:hyperlink>
    </w:p>
    <w:p w:rsidR="00C173C4" w:rsidRDefault="00C173C4" w:rsidP="00C173C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173C4">
        <w:rPr>
          <w:rFonts w:ascii="Times New Roman" w:hAnsi="Times New Roman"/>
          <w:sz w:val="24"/>
          <w:szCs w:val="24"/>
        </w:rPr>
        <w:t>Объясните выделенные в тексте п.30-31 курсивом и жирным текстом понятия (устно).</w:t>
      </w:r>
    </w:p>
    <w:p w:rsidR="002A04C9" w:rsidRPr="00C173C4" w:rsidRDefault="002A04C9" w:rsidP="00C173C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оценку по желанию: с.172 «Обсудите проблему в классе» - дайте обоснованные ответы вопросы.</w:t>
      </w:r>
    </w:p>
    <w:p w:rsidR="00981F4C" w:rsidRDefault="00981F4C" w:rsidP="00B76B03">
      <w:pPr>
        <w:spacing w:after="0"/>
      </w:pPr>
    </w:p>
    <w:p w:rsidR="00F56643" w:rsidRDefault="00F56643" w:rsidP="00C6161C">
      <w:pPr>
        <w:rPr>
          <w:rFonts w:ascii="Times New Roman" w:hAnsi="Times New Roman"/>
          <w:b/>
          <w:sz w:val="24"/>
          <w:szCs w:val="24"/>
        </w:rPr>
      </w:pPr>
    </w:p>
    <w:p w:rsidR="00192EEE" w:rsidRDefault="00192EEE" w:rsidP="00C6161C">
      <w:pPr>
        <w:rPr>
          <w:rFonts w:ascii="Times New Roman" w:hAnsi="Times New Roman"/>
          <w:b/>
          <w:sz w:val="28"/>
          <w:szCs w:val="28"/>
        </w:rPr>
      </w:pPr>
    </w:p>
    <w:p w:rsidR="00F56643" w:rsidRPr="0090126C" w:rsidRDefault="002A04C9" w:rsidP="00C6161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A04C9">
        <w:rPr>
          <w:rFonts w:ascii="Times New Roman" w:hAnsi="Times New Roman"/>
          <w:b/>
          <w:sz w:val="28"/>
          <w:szCs w:val="28"/>
        </w:rPr>
        <w:lastRenderedPageBreak/>
        <w:t>8 к</w:t>
      </w:r>
    </w:p>
    <w:p w:rsidR="00F56643" w:rsidRDefault="002A04C9" w:rsidP="00F5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90126C">
        <w:rPr>
          <w:rFonts w:ascii="Times New Roman" w:hAnsi="Times New Roman"/>
          <w:sz w:val="24"/>
          <w:szCs w:val="24"/>
        </w:rPr>
        <w:t>Поведение и п</w:t>
      </w:r>
      <w:r w:rsidR="00F56643" w:rsidRPr="00F56643">
        <w:rPr>
          <w:rFonts w:ascii="Times New Roman" w:hAnsi="Times New Roman"/>
          <w:sz w:val="24"/>
          <w:szCs w:val="24"/>
        </w:rPr>
        <w:t xml:space="preserve">сихика. </w:t>
      </w:r>
    </w:p>
    <w:p w:rsidR="009A49C4" w:rsidRPr="009A49C4" w:rsidRDefault="009A49C4" w:rsidP="009A49C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A49C4"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 w:rsidRPr="009A49C4">
        <w:rPr>
          <w:rFonts w:ascii="Times New Roman" w:hAnsi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ссылкам (или прочитайте п.57-59</w:t>
      </w:r>
      <w:r w:rsidRPr="009A49C4">
        <w:rPr>
          <w:rFonts w:ascii="Times New Roman" w:hAnsi="Times New Roman"/>
          <w:sz w:val="24"/>
          <w:szCs w:val="24"/>
        </w:rPr>
        <w:t>)</w:t>
      </w:r>
    </w:p>
    <w:p w:rsidR="009A49C4" w:rsidRPr="009A49C4" w:rsidRDefault="009A49C4" w:rsidP="009A49C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3"/>
          </w:rPr>
          <w:t>https://videouroki.net/video/59-vrozhdionnyie-i-priobrietionnyie-formy-poviedieniia.html</w:t>
        </w:r>
      </w:hyperlink>
    </w:p>
    <w:p w:rsidR="009A49C4" w:rsidRPr="009A49C4" w:rsidRDefault="009A49C4" w:rsidP="009A49C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9C4" w:rsidRDefault="009A49C4" w:rsidP="009A49C4">
      <w:pPr>
        <w:pStyle w:val="a5"/>
        <w:spacing w:after="0" w:line="240" w:lineRule="auto"/>
      </w:pPr>
      <w:hyperlink r:id="rId9" w:history="1">
        <w:r>
          <w:rPr>
            <w:rStyle w:val="a3"/>
          </w:rPr>
          <w:t>https://yandex.ru/video/preview/?filmId=8613197464031384928&amp;text=%D0%91%D0%B8%D0%BE%D0%BB%D0%BE%D0%B3%D0%B8%D1%87%D0%B5%D1%81%D0%BA%D0%B8%D0%B5%20%D1%80%D0%B8%D1%82%D0%BC%D1%8B.%20%D0%A1%D0%BE%D0%BD.%20%D0%93%D0%B8%D0%B3%D0%B8%D0%B5%D0%BD%D0%B0%20%D1%81%D0%BD%D0%B0.8%20%D0%BA%D0%BB%D0%B0%D1%81%D1%81%20%D0%B2%D0%B8%D0%B4%D0%B5%D0%BE%D1%83%D1%80%D0%BE%D0%BA&amp;path=wizard&amp;parent-reqid=1589719000502169-1663776367630111750700297-production-app-host-man-web-yp-273&amp;redircnt=1589719100.1</w:t>
        </w:r>
      </w:hyperlink>
    </w:p>
    <w:p w:rsidR="00C36C11" w:rsidRPr="00C36C11" w:rsidRDefault="00C36C11" w:rsidP="00C36C1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36C1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Рассмотрите таблицу.</w:t>
      </w:r>
    </w:p>
    <w:p w:rsidR="00C36C11" w:rsidRPr="00C36C11" w:rsidRDefault="00C36C11" w:rsidP="00C36C11">
      <w:pPr>
        <w:pStyle w:val="a5"/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C36C11">
        <w:rPr>
          <w:rFonts w:ascii="Times New Roman Cyr" w:eastAsia="Times New Roman" w:hAnsi="Times New Roman Cyr"/>
          <w:b/>
          <w:bCs/>
          <w:i/>
          <w:iCs/>
          <w:color w:val="000000"/>
          <w:sz w:val="24"/>
          <w:szCs w:val="24"/>
          <w:lang w:eastAsia="ru-RU"/>
        </w:rPr>
        <w:t>Сравнение безусловных и условных рефлексов</w:t>
      </w:r>
    </w:p>
    <w:tbl>
      <w:tblPr>
        <w:tblW w:w="35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7"/>
        <w:gridCol w:w="2157"/>
        <w:gridCol w:w="2223"/>
      </w:tblGrid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сравнения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Безусловные рефлексы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Условные рефлексы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по наследству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Врожденные, передаются от родителей потомкам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Приобретенные организмом в течение жизни, по наследству не передаются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Видовая специфичность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Видовые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Раздражитель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в ответ на безусловный раздражитель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Осуществляются в ответ на любое воспринимаемое организмом раздражение; формируются на базе безусловных рефлексов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в жизни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без них, как правило, невозможна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Способствуют выживанию организма в постоянно меняющихся условиях среды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Длительность существования рефлекторной дуги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 готовые и постоянные рефлекторные дуги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имеют готовых и постоянных рефлекторных дуг; их дуги временны и формируются при определенных условиях</w:t>
            </w:r>
          </w:p>
        </w:tc>
      </w:tr>
      <w:tr w:rsidR="00C36C11" w:rsidRPr="00C36C11" w:rsidTr="00C36C11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Центры рефлексов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Осуществляются на уровне спинного мозга, ствола мозга и подкорковых ядер, т.е. рефлекторные дуги </w:t>
            </w: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проходят через нижние этажи ЦНС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C11" w:rsidRPr="00C36C11" w:rsidRDefault="00C36C11" w:rsidP="00C36C11">
            <w:pPr>
              <w:spacing w:before="100" w:beforeAutospacing="1" w:after="100" w:afterAutospacing="1" w:line="240" w:lineRule="auto"/>
              <w:ind w:left="30" w:right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Осуществляются за счет деятельности коры головного мозга, т.е. рефлекторные дуги проходят через кору </w:t>
            </w:r>
            <w:r w:rsidRPr="00C36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полушарий большого мозга</w:t>
            </w:r>
          </w:p>
        </w:tc>
      </w:tr>
    </w:tbl>
    <w:p w:rsidR="00C36C11" w:rsidRDefault="00C36C11" w:rsidP="00034BF2">
      <w:pPr>
        <w:pStyle w:val="a6"/>
        <w:shd w:val="clear" w:color="auto" w:fill="FFFFFF"/>
      </w:pPr>
    </w:p>
    <w:p w:rsidR="00034BF2" w:rsidRDefault="00192EEE" w:rsidP="00034BF2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Задания для закрепления знаний (</w:t>
      </w:r>
      <w:r w:rsidR="00034BF2">
        <w:rPr>
          <w:color w:val="000000"/>
        </w:rPr>
        <w:t>по желанию)</w:t>
      </w:r>
    </w:p>
    <w:p w:rsidR="00034BF2" w:rsidRPr="00192EEE" w:rsidRDefault="00034BF2" w:rsidP="00034BF2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192EEE">
        <w:rPr>
          <w:b/>
          <w:color w:val="000000"/>
        </w:rPr>
        <w:t>Выберите три верных ответа</w:t>
      </w:r>
    </w:p>
    <w:p w:rsidR="00034BF2" w:rsidRDefault="00192EEE" w:rsidP="00192EE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4BF2">
        <w:rPr>
          <w:color w:val="000000"/>
        </w:rPr>
        <w:t xml:space="preserve">1) </w:t>
      </w:r>
      <w:r w:rsidR="00034BF2" w:rsidRPr="00034BF2">
        <w:rPr>
          <w:color w:val="000000"/>
        </w:rPr>
        <w:t>Выберите примеры безусловных рефлексов человека.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1) испуг при сильном неожиданном звуке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2) выделение слюны во время еды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3) езда на велосипеде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4) выполнение приказа начальника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5) выделение адреналина при стрессе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6) соблюдение режима дня</w:t>
      </w:r>
    </w:p>
    <w:p w:rsid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 xml:space="preserve">2)  </w:t>
      </w:r>
      <w:r w:rsidRPr="00034BF2">
        <w:rPr>
          <w:color w:val="000000"/>
        </w:rPr>
        <w:t>Реакция ребёнка на бутылочку с питательной смесью — это пример рефлекса:</w:t>
      </w:r>
    </w:p>
    <w:p w:rsidR="00034BF2" w:rsidRPr="00034BF2" w:rsidRDefault="00034BF2" w:rsidP="00034B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BF2">
        <w:rPr>
          <w:color w:val="000000"/>
        </w:rPr>
        <w:t> 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1) врождённого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2) приобретённого в течение жизни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3) имеющегося у всех грудных детей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4) имеющегося у детей с искусственным или смешанным вскармливанием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5) передающегося по наследству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6) не передающегося по наследству</w:t>
      </w:r>
    </w:p>
    <w:p w:rsid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 xml:space="preserve">3) </w:t>
      </w:r>
      <w:r w:rsidRPr="00034BF2">
        <w:rPr>
          <w:color w:val="000000"/>
        </w:rPr>
        <w:t>На звонок с урока:</w:t>
      </w:r>
    </w:p>
    <w:p w:rsidR="00034BF2" w:rsidRPr="00034BF2" w:rsidRDefault="00034BF2" w:rsidP="00034BF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4BF2">
        <w:rPr>
          <w:color w:val="000000"/>
        </w:rPr>
        <w:t> 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1) реагируют дети любого возраста одинаково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2) сходно реагируют дети школьного возраста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3) приобретается рефлекс в процессе жизни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4) рефлекс передаётся по наследству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5) рефлекс является врождённым</w:t>
      </w:r>
    </w:p>
    <w:p w:rsidR="00034BF2" w:rsidRPr="00034BF2" w:rsidRDefault="00034BF2" w:rsidP="00034BF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34BF2">
        <w:rPr>
          <w:color w:val="000000"/>
        </w:rPr>
        <w:t>6) рефлекс не передаётся по наследству</w:t>
      </w:r>
    </w:p>
    <w:p w:rsid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t xml:space="preserve">4) </w:t>
      </w:r>
      <w:r w:rsidRPr="00192EEE">
        <w:rPr>
          <w:color w:val="000000"/>
        </w:rPr>
        <w:t>Выберите признаки условных рефлексов.</w:t>
      </w:r>
    </w:p>
    <w:p w:rsidR="00192EEE" w:rsidRPr="00192EEE" w:rsidRDefault="00192EEE" w:rsidP="00192EE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2EEE">
        <w:rPr>
          <w:color w:val="000000"/>
        </w:rPr>
        <w:t> 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 xml:space="preserve">1) </w:t>
      </w:r>
      <w:proofErr w:type="spellStart"/>
      <w:r w:rsidRPr="00192EEE">
        <w:rPr>
          <w:color w:val="000000"/>
        </w:rPr>
        <w:t>видоспецифичные</w:t>
      </w:r>
      <w:proofErr w:type="spellEnd"/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2) групповые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3) имеют временные рефлекторные дуги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4) имеют постоянные рефлекторные дуги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5) не наследуются</w:t>
      </w:r>
    </w:p>
    <w:p w:rsid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6) индивидуальные</w:t>
      </w:r>
    </w:p>
    <w:p w:rsid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 xml:space="preserve">5) </w:t>
      </w:r>
      <w:r w:rsidRPr="00192EEE">
        <w:rPr>
          <w:color w:val="000000"/>
        </w:rPr>
        <w:t>Какие примеры рефлексов животных и человека следует отнести к условным рефлексам? Выберите три верных ответа из шести и запишите цифры, под которыми они указаны.</w:t>
      </w:r>
    </w:p>
    <w:p w:rsidR="00192EEE" w:rsidRPr="00192EEE" w:rsidRDefault="00192EEE" w:rsidP="00192EE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2EEE">
        <w:rPr>
          <w:color w:val="000000"/>
        </w:rPr>
        <w:t> 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1) резкий поворот головы и тела кошки в направлении раскатов грома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2) покраснение покровов лица человека при воспоминании о неприятных событиях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3) обильное выделение слюны у лисицы, забравшейся в курятник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4) чихание человека при уборке помещения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 xml:space="preserve">5) сильное слюноотделение у собаки </w:t>
      </w:r>
      <w:proofErr w:type="gramStart"/>
      <w:r w:rsidRPr="00192EEE">
        <w:rPr>
          <w:color w:val="000000"/>
        </w:rPr>
        <w:t>при попадание</w:t>
      </w:r>
      <w:proofErr w:type="gramEnd"/>
      <w:r w:rsidRPr="00192EEE">
        <w:rPr>
          <w:color w:val="000000"/>
        </w:rPr>
        <w:t xml:space="preserve"> пищи в ротовую полость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92EEE">
        <w:rPr>
          <w:color w:val="000000"/>
        </w:rPr>
        <w:t>6) лай собаки на человека в чёрном плаще</w:t>
      </w:r>
    </w:p>
    <w:p w:rsidR="00192EEE" w:rsidRPr="00192EEE" w:rsidRDefault="00192EEE" w:rsidP="00192EE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034BF2" w:rsidRPr="00034BF2" w:rsidRDefault="00034BF2" w:rsidP="00034BF2">
      <w:pPr>
        <w:pStyle w:val="a6"/>
        <w:shd w:val="clear" w:color="auto" w:fill="FFFFFF"/>
      </w:pPr>
    </w:p>
    <w:sectPr w:rsidR="00034BF2" w:rsidRPr="00034BF2" w:rsidSect="00192E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1E4F"/>
    <w:multiLevelType w:val="hybridMultilevel"/>
    <w:tmpl w:val="1BB8A174"/>
    <w:lvl w:ilvl="0" w:tplc="07C8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F5914"/>
    <w:multiLevelType w:val="hybridMultilevel"/>
    <w:tmpl w:val="870C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1C"/>
    <w:rsid w:val="00034BF2"/>
    <w:rsid w:val="00192EEE"/>
    <w:rsid w:val="002A04C9"/>
    <w:rsid w:val="00575E20"/>
    <w:rsid w:val="006E486E"/>
    <w:rsid w:val="008C3BAD"/>
    <w:rsid w:val="0090126C"/>
    <w:rsid w:val="00913DC8"/>
    <w:rsid w:val="00981F4C"/>
    <w:rsid w:val="009A49C4"/>
    <w:rsid w:val="00B76B03"/>
    <w:rsid w:val="00C173C4"/>
    <w:rsid w:val="00C36C11"/>
    <w:rsid w:val="00C6161C"/>
    <w:rsid w:val="00D15A1F"/>
    <w:rsid w:val="00EC094C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9CA"/>
  <w15:chartTrackingRefBased/>
  <w15:docId w15:val="{84C6E7B6-F261-4062-9946-F7415CD2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9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F4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173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6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34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9-vrozhdionnyie-i-priobrietionnyie-formy-poviedieni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9-prirodnye-soobshchestva-vzaimosvyazi-v-rastitelnom-soobshchest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613197464031384928&amp;text=%D0%91%D0%B8%D0%BE%D0%BB%D0%BE%D0%B3%D0%B8%D1%87%D0%B5%D1%81%D0%BA%D0%B8%D0%B5%20%D1%80%D0%B8%D1%82%D0%BC%D1%8B.%20%D0%A1%D0%BE%D0%BD.%20%D0%93%D0%B8%D0%B3%D0%B8%D0%B5%D0%BD%D0%B0%20%D1%81%D0%BD%D0%B0.8%20%D0%BA%D0%BB%D0%B0%D1%81%D1%81%20%D0%B2%D0%B8%D0%B4%D0%B5%D0%BE%D1%83%D1%80%D0%BE%D0%BA&amp;path=wizard&amp;parent-reqid=1589719000502169-1663776367630111750700297-production-app-host-man-web-yp-273&amp;redircnt=158971910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2020-05-17T04:28:00Z</dcterms:created>
  <dcterms:modified xsi:type="dcterms:W3CDTF">2020-05-17T13:12:00Z</dcterms:modified>
</cp:coreProperties>
</file>