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384" w:rsidRPr="007D4384" w:rsidRDefault="007D4384" w:rsidP="007D4384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7D4384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Задания </w:t>
      </w:r>
      <w:proofErr w:type="gramStart"/>
      <w:r w:rsidRPr="007D4384">
        <w:rPr>
          <w:rFonts w:ascii="Times New Roman" w:hAnsi="Times New Roman" w:cs="Times New Roman"/>
          <w:b/>
          <w:sz w:val="24"/>
          <w:szCs w:val="24"/>
          <w:u w:val="single"/>
        </w:rPr>
        <w:t>на  14</w:t>
      </w:r>
      <w:proofErr w:type="gramEnd"/>
      <w:r w:rsidRPr="007D4384">
        <w:rPr>
          <w:rFonts w:ascii="Times New Roman" w:hAnsi="Times New Roman" w:cs="Times New Roman"/>
          <w:b/>
          <w:sz w:val="24"/>
          <w:szCs w:val="24"/>
          <w:u w:val="single"/>
        </w:rPr>
        <w:t>. 05. 20 г</w:t>
      </w:r>
      <w:r w:rsidRPr="007D438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7D4384" w:rsidRDefault="007D4384" w:rsidP="007D4384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4BB1">
        <w:rPr>
          <w:rFonts w:ascii="Times New Roman" w:hAnsi="Times New Roman" w:cs="Times New Roman"/>
          <w:sz w:val="24"/>
          <w:szCs w:val="24"/>
        </w:rPr>
        <w:t xml:space="preserve">Обратную связь осуществляем по электронной почте           nshorina1967@mail.ru     </w:t>
      </w:r>
    </w:p>
    <w:p w:rsidR="007D4384" w:rsidRPr="007D4384" w:rsidRDefault="007D4384" w:rsidP="007D4384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A4BB1">
        <w:rPr>
          <w:rFonts w:ascii="Times New Roman" w:hAnsi="Times New Roman" w:cs="Times New Roman"/>
          <w:sz w:val="24"/>
          <w:szCs w:val="24"/>
        </w:rPr>
        <w:t xml:space="preserve">  (без подчеркивания, п</w:t>
      </w:r>
      <w:r>
        <w:rPr>
          <w:rFonts w:ascii="Times New Roman" w:hAnsi="Times New Roman" w:cs="Times New Roman"/>
          <w:sz w:val="24"/>
          <w:szCs w:val="24"/>
        </w:rPr>
        <w:t>робелов, все с маленькой буквы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4B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704B">
        <w:rPr>
          <w:rFonts w:ascii="Times New Roman" w:hAnsi="Times New Roman" w:cs="Times New Roman"/>
          <w:sz w:val="24"/>
          <w:szCs w:val="24"/>
        </w:rPr>
        <w:t>вайбер</w:t>
      </w:r>
      <w:proofErr w:type="spellEnd"/>
      <w:r w:rsidRPr="00F4704B">
        <w:rPr>
          <w:rFonts w:ascii="Times New Roman" w:hAnsi="Times New Roman" w:cs="Times New Roman"/>
          <w:sz w:val="24"/>
          <w:szCs w:val="24"/>
        </w:rPr>
        <w:t xml:space="preserve">    89273826818 </w:t>
      </w:r>
    </w:p>
    <w:p w:rsidR="007D4384" w:rsidRDefault="007D4384" w:rsidP="00991F51">
      <w:pPr>
        <w:pStyle w:val="a4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991F51" w:rsidRDefault="006D2129" w:rsidP="00991F51">
      <w:pPr>
        <w:pStyle w:val="a4"/>
        <w:ind w:left="15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в</w:t>
      </w:r>
      <w:r w:rsidR="007D4384">
        <w:rPr>
          <w:rFonts w:ascii="Times New Roman" w:hAnsi="Times New Roman" w:cs="Times New Roman"/>
          <w:b/>
          <w:sz w:val="28"/>
          <w:szCs w:val="28"/>
        </w:rPr>
        <w:t>, к</w:t>
      </w:r>
    </w:p>
    <w:p w:rsidR="00991F51" w:rsidRPr="009A43AC" w:rsidRDefault="00991F51" w:rsidP="00991F51">
      <w:pPr>
        <w:pStyle w:val="a4"/>
        <w:ind w:left="153"/>
        <w:rPr>
          <w:rFonts w:ascii="Times New Roman" w:hAnsi="Times New Roman" w:cs="Times New Roman"/>
          <w:b/>
          <w:sz w:val="24"/>
          <w:szCs w:val="24"/>
        </w:rPr>
      </w:pPr>
      <w:r w:rsidRPr="009A43AC">
        <w:rPr>
          <w:rFonts w:ascii="Times New Roman" w:hAnsi="Times New Roman" w:cs="Times New Roman"/>
          <w:b/>
          <w:sz w:val="24"/>
          <w:szCs w:val="24"/>
        </w:rPr>
        <w:t xml:space="preserve">Тема «Приспособленность организмов к действию факторов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9A43AC">
        <w:rPr>
          <w:rFonts w:ascii="Times New Roman" w:hAnsi="Times New Roman" w:cs="Times New Roman"/>
          <w:b/>
          <w:sz w:val="24"/>
          <w:szCs w:val="24"/>
        </w:rPr>
        <w:t>реды»</w:t>
      </w:r>
    </w:p>
    <w:p w:rsidR="00991F51" w:rsidRPr="009A43AC" w:rsidRDefault="00991F51" w:rsidP="00991F51">
      <w:pPr>
        <w:pStyle w:val="a4"/>
        <w:ind w:left="153"/>
        <w:rPr>
          <w:rFonts w:ascii="Times New Roman" w:hAnsi="Times New Roman" w:cs="Times New Roman"/>
          <w:sz w:val="28"/>
          <w:szCs w:val="28"/>
        </w:rPr>
      </w:pPr>
      <w:r w:rsidRPr="009A43A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E2C10">
        <w:rPr>
          <w:rFonts w:ascii="Times New Roman" w:hAnsi="Times New Roman" w:cs="Times New Roman"/>
          <w:sz w:val="24"/>
          <w:szCs w:val="24"/>
        </w:rPr>
        <w:t xml:space="preserve">Посмотрите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proofErr w:type="gramEnd"/>
    </w:p>
    <w:p w:rsidR="00991F51" w:rsidRDefault="00991F51" w:rsidP="00991F51">
      <w:pPr>
        <w:pStyle w:val="a4"/>
        <w:ind w:left="153"/>
      </w:pPr>
      <w:hyperlink r:id="rId5" w:history="1">
        <w:r>
          <w:rPr>
            <w:rStyle w:val="a5"/>
          </w:rPr>
          <w:t>https://interneturok.ru/lesson/biology/9-klass/osnovy-ekologii/prisposoblennost-organizmov-k-vliyaniyu-faktorov-sredy</w:t>
        </w:r>
      </w:hyperlink>
    </w:p>
    <w:p w:rsidR="00991F51" w:rsidRPr="00CB2257" w:rsidRDefault="00991F51" w:rsidP="00991F51">
      <w:pPr>
        <w:pStyle w:val="a4"/>
        <w:numPr>
          <w:ilvl w:val="0"/>
          <w:numId w:val="1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Прочитайте</w:t>
      </w:r>
      <w:r w:rsidRPr="00CB2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параграф 50,</w:t>
      </w:r>
      <w:r w:rsidRPr="00CB2257">
        <w:rPr>
          <w:rFonts w:ascii="Times New Roman" w:hAnsi="Times New Roman" w:cs="Times New Roman"/>
          <w:color w:val="000000"/>
          <w:sz w:val="24"/>
          <w:szCs w:val="24"/>
        </w:rPr>
        <w:t xml:space="preserve"> текст о классификации различных форм приспособлений у живых организмов (адаптаций) и полученные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знания из текста структурируйте</w:t>
      </w:r>
      <w:r w:rsidRPr="00CB2257">
        <w:rPr>
          <w:rFonts w:ascii="Times New Roman" w:hAnsi="Times New Roman" w:cs="Times New Roman"/>
          <w:color w:val="000000"/>
          <w:sz w:val="24"/>
          <w:szCs w:val="24"/>
        </w:rPr>
        <w:t>, оформив их в виде таблицы.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Приспособления к среде обитания проявляются во внешнем и внутреннем строении, процессах жизнедеятельности, поведении. Форма тела различных животных служат ярким примером приспособленности организмов к среде обитания.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 Покровительственная окраска и форма тела у некоторых животных делают их незаметными на фоне окружающей среды, маскируют их. Некоторые животные имеют яркую окраску, которая резко выделяет их на фоне окружающей среды. Такая окраска называется предупреждающей. 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Некоторые беззащитные и съедобные животные подражают видам, которые хорошо защищены от нападения хищников. Это явление называется мимикрией. Защита от поедания свойственна многим животным и рас</w:t>
      </w:r>
      <w:r>
        <w:rPr>
          <w:rFonts w:ascii="Times New Roman" w:hAnsi="Times New Roman" w:cs="Times New Roman"/>
          <w:sz w:val="24"/>
          <w:szCs w:val="24"/>
        </w:rPr>
        <w:t>тениям. Они защищают себя сами.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Поведенческие адаптации - это изменения поведения животных в тех или иных условиях: забота о потомстве, образование отдельных пар в брачный период, а зимой объединение в стаи, что облегчает пропитание и защиту, отпугивающее поведение, замирание, имитация ранения или смерти, спячка, запасание корма. 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Приспособленность процессов жизнедеятельности к условиям обитания называются физиологическими адаптациями: накопление жира пустынными животными, железы, избавляющие от избытка солей, </w:t>
      </w:r>
      <w:proofErr w:type="spellStart"/>
      <w:r w:rsidRPr="00CB2257">
        <w:rPr>
          <w:rFonts w:ascii="Times New Roman" w:hAnsi="Times New Roman" w:cs="Times New Roman"/>
          <w:sz w:val="24"/>
          <w:szCs w:val="24"/>
        </w:rPr>
        <w:t>теплолокация</w:t>
      </w:r>
      <w:proofErr w:type="spellEnd"/>
      <w:r w:rsidRPr="00CB22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257">
        <w:rPr>
          <w:rFonts w:ascii="Times New Roman" w:hAnsi="Times New Roman" w:cs="Times New Roman"/>
          <w:sz w:val="24"/>
          <w:szCs w:val="24"/>
        </w:rPr>
        <w:t>эхолокация</w:t>
      </w:r>
      <w:proofErr w:type="spellEnd"/>
      <w:r w:rsidRPr="00CB22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Биохимические адаптации связаны с образованием в организме определенных веществ, облегчающих защиту от врагов или нападение на других животных</w:t>
      </w:r>
    </w:p>
    <w:p w:rsidR="00991F51" w:rsidRDefault="00991F51" w:rsidP="00991F51">
      <w:pPr>
        <w:pStyle w:val="a4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3603"/>
        <w:gridCol w:w="2747"/>
        <w:gridCol w:w="2853"/>
      </w:tblGrid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адаптаций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2853" w:type="dxa"/>
          </w:tcPr>
          <w:p w:rsidR="00991F51" w:rsidRPr="00CB2257" w:rsidRDefault="00991F51" w:rsidP="00851F2D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CB2257">
              <w:rPr>
                <w:color w:val="000000"/>
              </w:rPr>
              <w:t xml:space="preserve">Описание адаптаций </w:t>
            </w:r>
            <w:r>
              <w:rPr>
                <w:color w:val="000000"/>
              </w:rPr>
              <w:t>Значение</w:t>
            </w:r>
          </w:p>
        </w:tc>
      </w:tr>
      <w:tr w:rsidR="00991F51" w:rsidTr="00851F2D">
        <w:tc>
          <w:tcPr>
            <w:tcW w:w="3603" w:type="dxa"/>
          </w:tcPr>
          <w:p w:rsidR="00991F51" w:rsidRPr="00CB2257" w:rsidRDefault="00991F51" w:rsidP="00851F2D">
            <w:pPr>
              <w:pStyle w:val="a3"/>
              <w:shd w:val="clear" w:color="auto" w:fill="FFFFFF"/>
              <w:rPr>
                <w:color w:val="000000"/>
              </w:rPr>
            </w:pPr>
            <w:r w:rsidRPr="00CB2257">
              <w:rPr>
                <w:color w:val="000000"/>
              </w:rPr>
              <w:t>Форма тела                            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Pr="00CB2257" w:rsidRDefault="00991F51" w:rsidP="00851F2D">
            <w:pPr>
              <w:pStyle w:val="a3"/>
              <w:shd w:val="clear" w:color="auto" w:fill="FFFFFF"/>
              <w:rPr>
                <w:color w:val="000000"/>
              </w:rPr>
            </w:pPr>
            <w:r w:rsidRPr="00CB2257">
              <w:rPr>
                <w:color w:val="000000"/>
              </w:rPr>
              <w:t>Покровительственная окраска (маскировка)                                  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Покровительственная окраска (маскировка)                              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Предупреждающая окраска                      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Мимикрия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Поведенческие адаптации                        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Физиологические адаптации                                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F51" w:rsidTr="00851F2D">
        <w:tc>
          <w:tcPr>
            <w:tcW w:w="360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Биохимические адаптации                           </w:t>
            </w:r>
          </w:p>
        </w:tc>
        <w:tc>
          <w:tcPr>
            <w:tcW w:w="2747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991F51" w:rsidRDefault="00991F51" w:rsidP="00851F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1F51" w:rsidRPr="007D4384" w:rsidRDefault="00991F51" w:rsidP="007D43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1F51" w:rsidRDefault="00991F51" w:rsidP="00991F51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380913">
        <w:rPr>
          <w:color w:val="000000"/>
        </w:rPr>
        <w:t>   </w:t>
      </w:r>
      <w:r w:rsidRPr="00380913">
        <w:rPr>
          <w:b/>
          <w:bCs/>
          <w:color w:val="000000"/>
        </w:rPr>
        <w:t xml:space="preserve">Задание 3. </w:t>
      </w:r>
      <w:r w:rsidRPr="00B74820">
        <w:rPr>
          <w:bCs/>
          <w:color w:val="000000"/>
        </w:rPr>
        <w:t xml:space="preserve"> (дополнительное задание, на «5») </w:t>
      </w:r>
    </w:p>
    <w:p w:rsidR="00991F51" w:rsidRPr="00380913" w:rsidRDefault="00991F51" w:rsidP="00991F5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80913">
        <w:rPr>
          <w:b/>
          <w:bCs/>
          <w:color w:val="000000"/>
        </w:rPr>
        <w:t>Соотнесите приведенные примеры приспособлений с типами адаптаций: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в виде букв занесите в предложенную таблицу: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2086"/>
        <w:gridCol w:w="2000"/>
        <w:gridCol w:w="2000"/>
      </w:tblGrid>
      <w:tr w:rsidR="00991F51" w:rsidRPr="00380913" w:rsidTr="00851F2D">
        <w:trPr>
          <w:tblCellSpacing w:w="15" w:type="dxa"/>
        </w:trPr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адаптации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Физиологические адаптации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Биохимические адаптации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F51" w:rsidRPr="00380913" w:rsidRDefault="00991F51" w:rsidP="00851F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Поведенческие адаптации                            </w:t>
            </w:r>
          </w:p>
        </w:tc>
      </w:tr>
      <w:tr w:rsidR="00991F51" w:rsidRPr="00380913" w:rsidTr="00851F2D">
        <w:trPr>
          <w:tblCellSpacing w:w="15" w:type="dxa"/>
        </w:trPr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1F51" w:rsidRPr="00380913" w:rsidRDefault="00991F51" w:rsidP="00851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F51" w:rsidRPr="00380913" w:rsidRDefault="00991F51" w:rsidP="00851F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91F51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форма тела дельфина и палочника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43BF17" wp14:editId="2B06D69C">
            <wp:extent cx="2369780" cy="1714500"/>
            <wp:effectExtent l="0" t="0" r="0" b="0"/>
            <wp:docPr id="2" name="Рисунок 2" descr="https://xn--j1ahfl.xn--p1ai/data/images/u152497/t156455273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2497/t1564552737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16" cy="17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4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63DEE3" wp14:editId="526A777E">
            <wp:extent cx="3190875" cy="1539597"/>
            <wp:effectExtent l="0" t="0" r="0" b="3810"/>
            <wp:docPr id="3" name="Рисунок 3" descr="https://xn--j1ahfl.xn--p1ai/data/images/u152497/t156455273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52497/t1564552737a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67" cy="15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высокое содержание миоглобина в мышцах ныряющих животных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76EC1F" wp14:editId="424D48D0">
            <wp:extent cx="4079028" cy="1943100"/>
            <wp:effectExtent l="0" t="0" r="0" b="0"/>
            <wp:docPr id="4" name="Рисунок 4" descr="https://xn--j1ahfl.xn--p1ai/data/images/u152497/t156455273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52497/t1564552737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96" cy="19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расчленяющая окраска зебр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EF2E74" wp14:editId="57D5D847">
            <wp:extent cx="2511559" cy="1666875"/>
            <wp:effectExtent l="0" t="0" r="3175" b="0"/>
            <wp:docPr id="5" name="Рисунок 5" descr="https://xn--j1ahfl.xn--p1ai/data/images/u152497/t156455273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52497/t1564552737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14" cy="1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способность к восприятию предметов при слабом освещении у ночных хищников</w:t>
      </w:r>
    </w:p>
    <w:p w:rsidR="007D4384" w:rsidRPr="00380913" w:rsidRDefault="007D438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D70837" wp14:editId="7162F973">
            <wp:extent cx="2651760" cy="1657350"/>
            <wp:effectExtent l="0" t="0" r="0" b="0"/>
            <wp:docPr id="6" name="Рисунок 6" descr="https://xn--j1ahfl.xn--p1ai/data/images/u152497/t156455273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52497/t1564552737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4" cy="16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способность существовать в горячих источниках или, наоборот, в условиях вечной мерзлоты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0897F3" wp14:editId="4DBA4A20">
            <wp:extent cx="2811162" cy="1866900"/>
            <wp:effectExtent l="0" t="0" r="8255" b="0"/>
            <wp:docPr id="7" name="Рисунок 7" descr="https://xn--j1ahfl.xn--p1ai/data/images/u152497/t156455273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52497/t1564552737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27" cy="18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покровительственная окраска донных рыб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BA8969" wp14:editId="55366E8A">
            <wp:extent cx="2511136" cy="1657350"/>
            <wp:effectExtent l="0" t="0" r="3810" b="0"/>
            <wp:docPr id="8" name="Рисунок 8" descr="https://xn--j1ahfl.xn--p1ai/data/images/u152497/t156455273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52497/t1564552737a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2" cy="16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ж) яйцо малой кукушки в гнезде малой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камышовки</w:t>
      </w:r>
      <w:proofErr w:type="spellEnd"/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3B8577" wp14:editId="1A7BFE33">
            <wp:extent cx="2381250" cy="1933575"/>
            <wp:effectExtent l="0" t="0" r="0" b="9525"/>
            <wp:docPr id="9" name="Рисунок 9" descr="https://xn--j1ahfl.xn--p1ai/data/images/u152497/t1564552737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52497/t1564552737a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з) способность змей к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термолокации</w:t>
      </w:r>
      <w:proofErr w:type="spellEnd"/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D3A772" wp14:editId="4FCB8DBD">
            <wp:extent cx="1638300" cy="1638300"/>
            <wp:effectExtent l="0" t="0" r="0" b="0"/>
            <wp:docPr id="10" name="Рисунок 10" descr="https://xn--j1ahfl.xn--p1ai/data/images/u152497/t1564552737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52497/t1564552737a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поза покоя в случае опасности у опоссума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0976E2" wp14:editId="3922932B">
            <wp:extent cx="2196512" cy="1543050"/>
            <wp:effectExtent l="0" t="0" r="0" b="0"/>
            <wp:docPr id="11" name="Рисунок 11" descr="https://xn--j1ahfl.xn--p1ai/data/images/u152497/t1564552737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52497/t1564552737a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20" cy="15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к) ориентирование летучих мышей и дельфинов в пространстве с помощью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эхолокации</w:t>
      </w:r>
      <w:proofErr w:type="spellEnd"/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74B501" wp14:editId="5E50E624">
            <wp:extent cx="2560024" cy="1704975"/>
            <wp:effectExtent l="0" t="0" r="0" b="0"/>
            <wp:docPr id="12" name="Рисунок 12" descr="https://xn--j1ahfl.xn--p1ai/data/images/u152497/t1564552737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52497/t1564552737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96" cy="17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устрашающая поза австралийской бородатой ящерицы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99D9CE" wp14:editId="09458ECD">
            <wp:extent cx="1945241" cy="1352550"/>
            <wp:effectExtent l="0" t="0" r="0" b="0"/>
            <wp:docPr id="13" name="Рисунок 13" descr="https://xn--j1ahfl.xn--p1ai/data/images/u152497/t1564552737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52497/t1564552737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6348" cy="13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способность птиц и млекопитающих регулировать потери воды с поверхности дыхательных путей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841594" wp14:editId="023CB712">
            <wp:extent cx="2011045" cy="1130207"/>
            <wp:effectExtent l="0" t="0" r="8255" b="0"/>
            <wp:docPr id="14" name="Рисунок 14" descr="https://xn--j1ahfl.xn--p1ai/data/images/u152497/t1564552737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52497/t1564552737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86" cy="11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91F51" w:rsidRPr="00380913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н) способность самцов непарного шелкопряда улавливать запах ароматической железы самки с расстояния 3 км</w:t>
      </w:r>
    </w:p>
    <w:p w:rsidR="00991F51" w:rsidRPr="00380913" w:rsidRDefault="00991F51" w:rsidP="0099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47DB05" wp14:editId="55AA3279">
            <wp:extent cx="2271718" cy="1609725"/>
            <wp:effectExtent l="0" t="0" r="0" b="0"/>
            <wp:docPr id="15" name="Рисунок 15" descr="https://xn--j1ahfl.xn--p1ai/data/images/u152497/t1564552737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52497/t1564552737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08" cy="16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51" w:rsidRDefault="00991F51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92124" w:rsidRDefault="00A92124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4982" w:rsidRDefault="00464982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464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</w:t>
      </w:r>
      <w:proofErr w:type="gramEnd"/>
      <w:r w:rsidRPr="00464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E61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</w:p>
    <w:p w:rsidR="00464982" w:rsidRDefault="00464982" w:rsidP="00464982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6D419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6D4199">
        <w:rPr>
          <w:rFonts w:ascii="Times New Roman" w:hAnsi="Times New Roman" w:cs="Times New Roman"/>
          <w:b/>
          <w:sz w:val="24"/>
          <w:szCs w:val="24"/>
        </w:rPr>
        <w:t xml:space="preserve">урока 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Историческое развитие растительного мира»</w:t>
      </w:r>
    </w:p>
    <w:p w:rsidR="00CB79E0" w:rsidRDefault="00464982" w:rsidP="004649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3056">
        <w:rPr>
          <w:rFonts w:ascii="Times New Roman" w:hAnsi="Times New Roman" w:cs="Times New Roman"/>
          <w:sz w:val="24"/>
          <w:szCs w:val="24"/>
        </w:rPr>
        <w:t>Изучите параграф 27.</w:t>
      </w:r>
    </w:p>
    <w:p w:rsidR="00464982" w:rsidRDefault="00CB79E0" w:rsidP="00CB79E0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(если есть возможность посмотрите видео</w:t>
      </w:r>
      <w:r w:rsidR="000F4E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 по ссылке</w:t>
      </w:r>
      <w:r w:rsidRPr="00CB79E0">
        <w:t xml:space="preserve"> </w:t>
      </w:r>
      <w:hyperlink r:id="rId20" w:history="1">
        <w:r w:rsidRPr="00CB79E0">
          <w:rPr>
            <w:color w:val="0000FF"/>
            <w:u w:val="single"/>
          </w:rPr>
          <w:t>https://www.youtub</w:t>
        </w:r>
        <w:r w:rsidRPr="00CB79E0">
          <w:rPr>
            <w:color w:val="0000FF"/>
            <w:u w:val="single"/>
          </w:rPr>
          <w:t>e</w:t>
        </w:r>
        <w:r w:rsidRPr="00CB79E0">
          <w:rPr>
            <w:color w:val="0000FF"/>
            <w:u w:val="single"/>
          </w:rPr>
          <w:t>.com/watch?v=nspptfrQNtg</w:t>
        </w:r>
      </w:hyperlink>
    </w:p>
    <w:p w:rsidR="00464982" w:rsidRDefault="00464982" w:rsidP="004649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понятию эволюция.</w:t>
      </w:r>
    </w:p>
    <w:p w:rsidR="00464982" w:rsidRDefault="00464982" w:rsidP="0046498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план (схему) «Основные этапы эволюции растительного мира», в котором отразите последовательность появления основных групп растений. В каждом этапе укажите какие </w:t>
      </w:r>
      <w:r w:rsidRPr="000A1C11">
        <w:rPr>
          <w:rFonts w:ascii="Times New Roman" w:hAnsi="Times New Roman" w:cs="Times New Roman"/>
          <w:sz w:val="24"/>
          <w:szCs w:val="24"/>
        </w:rPr>
        <w:t xml:space="preserve">растения появились, их особенности строения и жизнедеятельности, среду обитания. </w:t>
      </w:r>
    </w:p>
    <w:p w:rsidR="00981D2B" w:rsidRDefault="00981D2B" w:rsidP="00981D2B">
      <w:pPr>
        <w:rPr>
          <w:rFonts w:ascii="Times New Roman" w:hAnsi="Times New Roman" w:cs="Times New Roman"/>
          <w:sz w:val="24"/>
          <w:szCs w:val="24"/>
        </w:rPr>
      </w:pPr>
    </w:p>
    <w:p w:rsidR="00981D2B" w:rsidRDefault="00981D2B" w:rsidP="00981D2B">
      <w:pPr>
        <w:rPr>
          <w:rFonts w:ascii="Times New Roman" w:hAnsi="Times New Roman" w:cs="Times New Roman"/>
          <w:sz w:val="24"/>
          <w:szCs w:val="24"/>
        </w:rPr>
      </w:pPr>
    </w:p>
    <w:p w:rsidR="00981D2B" w:rsidRPr="00981D2B" w:rsidRDefault="00981D2B" w:rsidP="00981D2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81D2B">
        <w:rPr>
          <w:rFonts w:ascii="Times New Roman" w:hAnsi="Times New Roman" w:cs="Times New Roman"/>
          <w:b/>
          <w:i/>
          <w:sz w:val="24"/>
          <w:szCs w:val="24"/>
        </w:rPr>
        <w:t>Подсказки.</w:t>
      </w:r>
    </w:p>
    <w:p w:rsidR="00981D2B" w:rsidRDefault="00981D2B" w:rsidP="00981D2B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497B5A" wp14:editId="157DD64E">
            <wp:extent cx="5467350" cy="4095174"/>
            <wp:effectExtent l="0" t="0" r="0" b="635"/>
            <wp:docPr id="16" name="Рисунок 16" descr="https://avatars.mds.yandex.net/get-pdb/1889015/197b6787-b072-42ac-9b70-c020a1c20b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89015/197b6787-b072-42ac-9b70-c020a1c20bb8/s1200?webp=fal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83" cy="41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2B" w:rsidRDefault="00981D2B" w:rsidP="00981D2B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</w:p>
    <w:p w:rsidR="00981D2B" w:rsidRPr="000A1C11" w:rsidRDefault="00981D2B" w:rsidP="00981D2B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63B605" wp14:editId="76B18C55">
            <wp:extent cx="5791200" cy="8697236"/>
            <wp:effectExtent l="0" t="0" r="0" b="8890"/>
            <wp:docPr id="17" name="Рисунок 17" descr="https://ds04.infourok.ru/uploads/ex/0079/000d8180-f577fbde/hello_html_m33b8a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79/000d8180-f577fbde/hello_html_m33b8afd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57" cy="87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82" w:rsidRPr="00BE6176" w:rsidRDefault="00464982" w:rsidP="00464982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E6176">
        <w:rPr>
          <w:rStyle w:val="a7"/>
          <w:rFonts w:ascii="Times New Roman" w:hAnsi="Times New Roman" w:cs="Times New Roman"/>
          <w:b w:val="0"/>
          <w:sz w:val="24"/>
          <w:szCs w:val="24"/>
        </w:rPr>
        <w:t>4. Дайте обоснованный ответ</w:t>
      </w:r>
      <w:r w:rsidR="00BE6176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(дополнительное задание по желанию)</w:t>
      </w:r>
    </w:p>
    <w:p w:rsidR="00464982" w:rsidRPr="000A1C11" w:rsidRDefault="00464982" w:rsidP="00464982">
      <w:pPr>
        <w:pStyle w:val="a3"/>
        <w:shd w:val="clear" w:color="auto" w:fill="FFFFFF"/>
        <w:spacing w:before="0" w:beforeAutospacing="0" w:after="0" w:afterAutospacing="0"/>
        <w:rPr>
          <w:rStyle w:val="a8"/>
          <w:i w:val="0"/>
        </w:rPr>
      </w:pPr>
      <w:r w:rsidRPr="000A1C11">
        <w:t>1.</w:t>
      </w:r>
      <w:r w:rsidRPr="000A1C11">
        <w:rPr>
          <w:rStyle w:val="apple-tab-span"/>
        </w:rPr>
        <w:t> </w:t>
      </w:r>
      <w:r w:rsidRPr="000A1C11">
        <w:rPr>
          <w:rStyle w:val="a8"/>
        </w:rPr>
        <w:t>Почему выход растений на сушу обусловил разделение тела на корень, побег и листья?</w:t>
      </w:r>
    </w:p>
    <w:p w:rsidR="00464982" w:rsidRPr="000A1C11" w:rsidRDefault="00464982" w:rsidP="00464982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 w:rsidRPr="000A1C11">
        <w:rPr>
          <w:rStyle w:val="a8"/>
        </w:rPr>
        <w:t>2. Почему появление хлорофилла в клетках растений считается важным этапом эволюции живого мира?</w:t>
      </w:r>
    </w:p>
    <w:p w:rsidR="00464982" w:rsidRDefault="00464982" w:rsidP="00464982">
      <w:pPr>
        <w:pStyle w:val="a3"/>
        <w:shd w:val="clear" w:color="auto" w:fill="FFFFFF"/>
        <w:spacing w:before="0" w:beforeAutospacing="0" w:after="0" w:afterAutospacing="0"/>
        <w:rPr>
          <w:rStyle w:val="a8"/>
        </w:rPr>
      </w:pPr>
      <w:r w:rsidRPr="000A1C11">
        <w:t>3.</w:t>
      </w:r>
      <w:r w:rsidRPr="000A1C11">
        <w:rPr>
          <w:rStyle w:val="apple-tab-span"/>
        </w:rPr>
        <w:t> </w:t>
      </w:r>
      <w:r w:rsidRPr="000A1C11">
        <w:rPr>
          <w:rStyle w:val="a8"/>
        </w:rPr>
        <w:t>Почему некоторые виды растений называют живыми ископаемыми? Приведите примеры таких растений.</w:t>
      </w:r>
      <w:r>
        <w:rPr>
          <w:rStyle w:val="a8"/>
        </w:rPr>
        <w:t xml:space="preserve">  </w:t>
      </w:r>
    </w:p>
    <w:p w:rsidR="00A01E89" w:rsidRDefault="00A01E89" w:rsidP="00464982">
      <w:pPr>
        <w:pStyle w:val="a3"/>
        <w:shd w:val="clear" w:color="auto" w:fill="FFFFFF"/>
        <w:spacing w:before="0" w:beforeAutospacing="0" w:after="0" w:afterAutospacing="0"/>
        <w:rPr>
          <w:rStyle w:val="a8"/>
        </w:rPr>
      </w:pPr>
    </w:p>
    <w:p w:rsidR="00A01E89" w:rsidRPr="00BE6176" w:rsidRDefault="00BE6176" w:rsidP="00A01E89">
      <w:pPr>
        <w:pStyle w:val="a3"/>
        <w:shd w:val="clear" w:color="auto" w:fill="FFFFFF"/>
        <w:spacing w:before="0" w:beforeAutospacing="0" w:after="0" w:afterAutospacing="0"/>
        <w:ind w:left="-567" w:firstLine="141"/>
        <w:rPr>
          <w:rStyle w:val="a8"/>
          <w:b/>
          <w:i w:val="0"/>
          <w:sz w:val="28"/>
          <w:szCs w:val="28"/>
        </w:rPr>
      </w:pPr>
      <w:proofErr w:type="gramStart"/>
      <w:r w:rsidRPr="00BE6176">
        <w:rPr>
          <w:rStyle w:val="a8"/>
          <w:b/>
          <w:i w:val="0"/>
          <w:sz w:val="28"/>
          <w:szCs w:val="28"/>
        </w:rPr>
        <w:t>6</w:t>
      </w:r>
      <w:proofErr w:type="gramEnd"/>
      <w:r w:rsidRPr="00BE6176">
        <w:rPr>
          <w:rStyle w:val="a8"/>
          <w:b/>
          <w:i w:val="0"/>
          <w:sz w:val="28"/>
          <w:szCs w:val="28"/>
        </w:rPr>
        <w:t xml:space="preserve"> </w:t>
      </w:r>
      <w:r>
        <w:rPr>
          <w:rStyle w:val="a8"/>
          <w:b/>
          <w:i w:val="0"/>
          <w:sz w:val="28"/>
          <w:szCs w:val="28"/>
        </w:rPr>
        <w:t xml:space="preserve">а, б, </w:t>
      </w:r>
      <w:r w:rsidRPr="00BE6176">
        <w:rPr>
          <w:rStyle w:val="a8"/>
          <w:b/>
          <w:i w:val="0"/>
          <w:sz w:val="28"/>
          <w:szCs w:val="28"/>
        </w:rPr>
        <w:t>в</w:t>
      </w:r>
    </w:p>
    <w:p w:rsidR="00A01E89" w:rsidRDefault="00A01E89" w:rsidP="00A01E89">
      <w:pPr>
        <w:rPr>
          <w:rFonts w:ascii="Times New Roman" w:hAnsi="Times New Roman"/>
          <w:b/>
          <w:sz w:val="24"/>
          <w:szCs w:val="24"/>
          <w:lang w:eastAsia="ru-RU"/>
        </w:rPr>
      </w:pPr>
      <w:r w:rsidRPr="006D419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gramStart"/>
      <w:r w:rsidRPr="006D4199">
        <w:rPr>
          <w:rFonts w:ascii="Times New Roman" w:hAnsi="Times New Roman" w:cs="Times New Roman"/>
          <w:b/>
          <w:sz w:val="24"/>
          <w:szCs w:val="24"/>
        </w:rPr>
        <w:t xml:space="preserve">урока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653A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9D653A">
        <w:rPr>
          <w:rFonts w:ascii="Times New Roman" w:hAnsi="Times New Roman"/>
          <w:b/>
          <w:sz w:val="24"/>
          <w:szCs w:val="24"/>
          <w:lang w:eastAsia="ru-RU"/>
        </w:rPr>
        <w:t>Разнообразие и происхождение культурных растений»</w:t>
      </w:r>
    </w:p>
    <w:p w:rsidR="00DA4E42" w:rsidRPr="00DA4E42" w:rsidRDefault="00A01E89" w:rsidP="00DA4E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26215">
        <w:rPr>
          <w:rFonts w:ascii="Times New Roman" w:hAnsi="Times New Roman" w:cs="Times New Roman"/>
          <w:sz w:val="24"/>
          <w:szCs w:val="24"/>
        </w:rPr>
        <w:t>Изучите параграф</w:t>
      </w:r>
      <w:r>
        <w:rPr>
          <w:rFonts w:ascii="Times New Roman" w:hAnsi="Times New Roman" w:cs="Times New Roman"/>
          <w:sz w:val="24"/>
          <w:szCs w:val="24"/>
        </w:rPr>
        <w:t xml:space="preserve"> 28.</w:t>
      </w:r>
      <w:r w:rsidR="00DA4E42" w:rsidRPr="00DA4E42">
        <w:t xml:space="preserve"> </w:t>
      </w:r>
    </w:p>
    <w:p w:rsidR="00A01E89" w:rsidRDefault="00DA4E42" w:rsidP="00DA4E4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есть возможность посмотрите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Pr="00CB79E0">
        <w:t xml:space="preserve"> </w:t>
      </w:r>
      <w:hyperlink r:id="rId23" w:history="1">
        <w:r w:rsidRPr="00DA4E42">
          <w:rPr>
            <w:color w:val="0000FF"/>
            <w:u w:val="single"/>
          </w:rPr>
          <w:t>https://yandex.ru/video/preview/?filmId=15232627371508006083&amp;text=%D0%BF%D1%80%D0%B5%D0%B7%D0%B5%D0%BD%D1%82%D0%B0%D1%86%D0%B8%D1%8F%20%D1%80%D0%B0%D0%B7%D0%BD%D0%BE%D0%BE%D0%B1%D1%80%D0%B0%D0%B7%D0%B8%D0%B5%20%D0%B8%20%D0%BF%D1%80%D0%BE%D0%B8%D1%81%D1%85%D0%BE%D0%B6%D0%B4%D0%B5%D0%BD%D0%B8%D0%B5%20%D0%BA%D1%83%D0%BB%D1%8C%D1%82%D1%83%D1%80%D0%BD%D1%8B%D1%85%20%D1%80%D0%B0%D1%81%D1%82%D0%B5%D0%BD%D0%B8%D0%B9%206%20%D0%BA%D0%BB%D0%B0%D1%81%D1%81%20%D0%B2%D0%B8%D0%B4%D0%B5%D0%BE%D1%83%D1%80%D0%BE%D0%BA&amp;text=%D0%BF%D1%80%D0%BE%D0%B8%D1%81%D1%85%D0%BE%D0%B6%D0%B4%D0%B5%D0%BD%D0%B8%D0%B5%206%20%D1%81%D0%B5%D1%80%D0%B8%D1%8F%20&amp;path=wizard&amp;parent-reqid=1589371055974199-462479534446751310300295-production-app-host-man-web-yp-195&amp;redircnt=1589371071.1</w:t>
        </w:r>
      </w:hyperlink>
      <w:r w:rsidRPr="00DA4E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E89" w:rsidRDefault="00A01E89" w:rsidP="00A01E8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следующим понятиям: дикорастущие растения, культурные растения, искусственный отбор, сорт, селекция, центр происхождения.</w:t>
      </w:r>
    </w:p>
    <w:p w:rsidR="00A01E89" w:rsidRDefault="00A01E89" w:rsidP="00A01E8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Устно ответьте на вопросы к параграфу.</w:t>
      </w:r>
    </w:p>
    <w:p w:rsidR="00A01E89" w:rsidRDefault="00A01E89" w:rsidP="00A01E8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задания (на оценку):</w:t>
      </w:r>
    </w:p>
    <w:p w:rsidR="00A01E89" w:rsidRDefault="00A01E89" w:rsidP="00A01E89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Назовите растения, которые используете в пищу, которые входят в состав вашего меню. Из каких центров происходят данные растения</w:t>
      </w:r>
      <w:r w:rsidR="00BE6176">
        <w:rPr>
          <w:rFonts w:ascii="Times New Roman" w:hAnsi="Times New Roman" w:cs="Times New Roman"/>
          <w:sz w:val="24"/>
          <w:szCs w:val="24"/>
        </w:rPr>
        <w:t xml:space="preserve"> (с.150)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1E89" w:rsidRDefault="00A01E89" w:rsidP="00A01E89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с. 157 «Проведите наблюдение и сделайте вывод».</w:t>
      </w:r>
    </w:p>
    <w:p w:rsidR="00A01E89" w:rsidRDefault="00A01E89" w:rsidP="00A01E89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</w:p>
    <w:p w:rsidR="00A01E89" w:rsidRDefault="00A01E89" w:rsidP="00A01E89">
      <w:pPr>
        <w:pStyle w:val="a4"/>
        <w:ind w:left="-20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01E89" w:rsidRPr="00A01E89" w:rsidRDefault="00A01E89" w:rsidP="00464982">
      <w:pPr>
        <w:pStyle w:val="a3"/>
        <w:shd w:val="clear" w:color="auto" w:fill="FFFFFF"/>
        <w:spacing w:before="0" w:beforeAutospacing="0" w:after="0" w:afterAutospacing="0"/>
        <w:rPr>
          <w:rStyle w:val="a8"/>
          <w:i w:val="0"/>
        </w:rPr>
      </w:pPr>
    </w:p>
    <w:p w:rsidR="00464982" w:rsidRPr="00464982" w:rsidRDefault="00464982" w:rsidP="0099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1F51" w:rsidRPr="00380913" w:rsidRDefault="00991F51" w:rsidP="00991F5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80913">
        <w:rPr>
          <w:color w:val="000000"/>
        </w:rPr>
        <w:t>                       </w:t>
      </w:r>
    </w:p>
    <w:p w:rsidR="00424253" w:rsidRDefault="00DA4E42"/>
    <w:sectPr w:rsidR="00424253" w:rsidSect="007D4384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B6A2E"/>
    <w:multiLevelType w:val="hybridMultilevel"/>
    <w:tmpl w:val="C5A4C490"/>
    <w:lvl w:ilvl="0" w:tplc="A7DE7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ABB025A"/>
    <w:multiLevelType w:val="hybridMultilevel"/>
    <w:tmpl w:val="525ABC1E"/>
    <w:lvl w:ilvl="0" w:tplc="083E89E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6527048"/>
    <w:multiLevelType w:val="hybridMultilevel"/>
    <w:tmpl w:val="8A08B744"/>
    <w:lvl w:ilvl="0" w:tplc="62E8B88C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EFD"/>
    <w:rsid w:val="000F4E7F"/>
    <w:rsid w:val="00464982"/>
    <w:rsid w:val="004F0EFD"/>
    <w:rsid w:val="00575E20"/>
    <w:rsid w:val="006D2129"/>
    <w:rsid w:val="007D4384"/>
    <w:rsid w:val="00981D2B"/>
    <w:rsid w:val="00991F51"/>
    <w:rsid w:val="00A01E89"/>
    <w:rsid w:val="00A92124"/>
    <w:rsid w:val="00BE6176"/>
    <w:rsid w:val="00CB79E0"/>
    <w:rsid w:val="00D15A1F"/>
    <w:rsid w:val="00DA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0AB7"/>
  <w15:chartTrackingRefBased/>
  <w15:docId w15:val="{3B9F2977-1666-4366-AEB3-984556654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1F5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991F51"/>
    <w:rPr>
      <w:color w:val="0000FF"/>
      <w:u w:val="single"/>
    </w:rPr>
  </w:style>
  <w:style w:type="table" w:styleId="a6">
    <w:name w:val="Table Grid"/>
    <w:basedOn w:val="a1"/>
    <w:uiPriority w:val="39"/>
    <w:rsid w:val="00991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64982"/>
    <w:rPr>
      <w:b/>
      <w:bCs/>
    </w:rPr>
  </w:style>
  <w:style w:type="character" w:customStyle="1" w:styleId="apple-tab-span">
    <w:name w:val="apple-tab-span"/>
    <w:basedOn w:val="a0"/>
    <w:rsid w:val="00464982"/>
  </w:style>
  <w:style w:type="character" w:styleId="a8">
    <w:name w:val="Emphasis"/>
    <w:basedOn w:val="a0"/>
    <w:uiPriority w:val="20"/>
    <w:qFormat/>
    <w:rsid w:val="004649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nspptfrQNt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interneturok.ru/lesson/biology/9-klass/osnovy-ekologii/prisposoblennost-organizmov-k-vliyaniyu-faktorov-sredy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yandex.ru/video/preview/?filmId=15232627371508006083&amp;text=%D0%BF%D1%80%D0%B5%D0%B7%D0%B5%D0%BD%D1%82%D0%B0%D1%86%D0%B8%D1%8F%20%D1%80%D0%B0%D0%B7%D0%BD%D0%BE%D0%BE%D0%B1%D1%80%D0%B0%D0%B7%D0%B8%D0%B5%20%D0%B8%20%D0%BF%D1%80%D0%BE%D0%B8%D1%81%D1%85%D0%BE%D0%B6%D0%B4%D0%B5%D0%BD%D0%B8%D0%B5%20%D0%BA%D1%83%D0%BB%D1%8C%D1%82%D1%83%D1%80%D0%BD%D1%8B%D1%85%20%D1%80%D0%B0%D1%81%D1%82%D0%B5%D0%BD%D0%B8%D0%B9%206%20%D0%BA%D0%BB%D0%B0%D1%81%D1%81%20%D0%B2%D0%B8%D0%B4%D0%B5%D0%BE%D1%83%D1%80%D0%BE%D0%BA&amp;text=%D0%BF%D1%80%D0%BE%D0%B8%D1%81%D1%85%D0%BE%D0%B6%D0%B4%D0%B5%D0%BD%D0%B8%D0%B5%206%20%D1%81%D0%B5%D1%80%D0%B8%D1%8F%20&amp;path=wizard&amp;parent-reqid=1589371055974199-462479534446751310300295-production-app-host-man-web-yp-195&amp;redircnt=1589371071.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2020-05-13T10:18:00Z</dcterms:created>
  <dcterms:modified xsi:type="dcterms:W3CDTF">2020-05-13T12:04:00Z</dcterms:modified>
</cp:coreProperties>
</file>