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C4" w:rsidRPr="00BD56C0" w:rsidRDefault="00BD56C0" w:rsidP="00064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07.04.20 –ОДНКНР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5а, 5б, 5</w:t>
      </w:r>
      <w:r w:rsidRPr="00BD56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классы </w:t>
      </w:r>
    </w:p>
    <w:p w:rsidR="00BD56C0" w:rsidRPr="00064DC4" w:rsidRDefault="00BD56C0" w:rsidP="00064D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4DC4" w:rsidRPr="00BD56C0" w:rsidRDefault="00064DC4" w:rsidP="00064D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Тема: Иудаизм и культура.</w:t>
      </w:r>
    </w:p>
    <w:p w:rsidR="00064DC4" w:rsidRPr="00BD56C0" w:rsidRDefault="00064DC4" w:rsidP="00064D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-Иудаизм – это очень древняя религия, проповедующая веру в единого Бога. Особенностью иудаизма является то, что эта религия принята только одним народом – евреями.</w:t>
      </w:r>
      <w:r w:rsidRPr="00BD56C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 </w:t>
      </w:r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Согласно </w:t>
      </w:r>
      <w:proofErr w:type="spellStart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общееврейской</w:t>
      </w:r>
      <w:proofErr w:type="spellEnd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установке, человек другой нации не может быть иудеем. Даже если кто-либо из нееврейской нации пожелает принять иудаизм, то сами евреи не будут считать его полноправным своим единоверцем. Тем не </w:t>
      </w:r>
      <w:proofErr w:type="gramStart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менее</w:t>
      </w:r>
      <w:proofErr w:type="gramEnd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случае брака с еврейской девушкой дети этого человека могут стать полноправными иудеями, ибо национальная принадлежность у евреев определяется материнской линией. Тем не </w:t>
      </w:r>
      <w:proofErr w:type="gramStart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менее</w:t>
      </w:r>
      <w:proofErr w:type="gramEnd"/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вступить не еврею в брак с еврейской девушкой крайне сложно, ибо в 444 г. до н. э. иудаистское духовенство законодательно запретило браки евреев с представителями других народов. </w:t>
      </w:r>
      <w:r w:rsidRPr="00BD56C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Таким образом, иудаизм является религией, на основе которой еврейский народ сохраняет культурную и национальную самобытность и самостоятельность.</w:t>
      </w:r>
      <w:r w:rsidRPr="00BD56C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Однако этот же факт во многом препятствует свободному общению евреев с другими народами.</w:t>
      </w:r>
    </w:p>
    <w:p w:rsidR="00064DC4" w:rsidRPr="00BD56C0" w:rsidRDefault="00064DC4" w:rsidP="00064DC4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color w:val="000000"/>
          <w:sz w:val="25"/>
          <w:szCs w:val="25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-Ветхий Завет является священной книгой для евреев. Также священная книга евреев – Тора, которая написана на иврите. Этот древний язык в Средние века и Новое время считался мёртвым, но со времени основания Израильского государства в 1948 году иврит был возрождён как живой разговорный язык. Существует устная и письменная Тора. Письменная Тора, входящая в Ветхий Завет, – это </w:t>
      </w:r>
      <w:proofErr w:type="gramStart"/>
      <w:r w:rsidRPr="00BD56C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Танах</w:t>
      </w:r>
      <w:proofErr w:type="gramEnd"/>
      <w:r w:rsidRPr="00BD56C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(Пятикнижие), который включает в себя первые 5 книг Ветхого Завета: Бытие, Исход, Левит, Числа, Второзаконие.</w:t>
      </w:r>
    </w:p>
    <w:p w:rsidR="00BD56C0" w:rsidRDefault="00BD56C0" w:rsidP="00064D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7A47" w:rsidRPr="00BD56C0" w:rsidRDefault="008A7A47" w:rsidP="00064D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Задание 1: </w:t>
      </w:r>
    </w:p>
    <w:p w:rsidR="00BD56C0" w:rsidRPr="00BD56C0" w:rsidRDefault="00BD56C0" w:rsidP="00064D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</w:pPr>
      <w:r w:rsidRPr="00BD56C0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стр. 109-113, читать, пересказывать.</w:t>
      </w:r>
    </w:p>
    <w:p w:rsidR="00BD56C0" w:rsidRPr="00064DC4" w:rsidRDefault="00BD56C0" w:rsidP="00064D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</w:p>
    <w:p w:rsidR="008A7A47" w:rsidRPr="008A7A47" w:rsidRDefault="008A7A47" w:rsidP="00064D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A7A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Задание 2: </w:t>
      </w:r>
    </w:p>
    <w:tbl>
      <w:tblPr>
        <w:tblW w:w="969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04"/>
        <w:gridCol w:w="7787"/>
      </w:tblGrid>
      <w:tr w:rsidR="008A7A47" w:rsidRPr="002A1E2A" w:rsidTr="008E7EC7">
        <w:trPr>
          <w:trHeight w:val="674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E2A" w:rsidRPr="00BD56C0" w:rsidRDefault="008A7A47" w:rsidP="008E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D56C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Основные понятия.</w:t>
            </w:r>
          </w:p>
        </w:tc>
        <w:tc>
          <w:tcPr>
            <w:tcW w:w="7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1E2A" w:rsidRPr="00BD56C0" w:rsidRDefault="008A7A47" w:rsidP="008E7EC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lang w:eastAsia="ru-RU"/>
              </w:rPr>
            </w:pPr>
            <w:proofErr w:type="gramStart"/>
            <w:r w:rsidRPr="00BD56C0">
              <w:rPr>
                <w:rFonts w:ascii="Times New Roman" w:eastAsia="Times New Roman" w:hAnsi="Times New Roman" w:cs="Times New Roman"/>
                <w:b/>
                <w:color w:val="FF0000"/>
                <w:sz w:val="25"/>
                <w:szCs w:val="25"/>
                <w:lang w:eastAsia="ru-RU"/>
              </w:rPr>
              <w:t>Палестина, иудаизм, Моисей, Египет, фараон, Тора, свиток, Соломон, синагога, Иосиф, Самсон, Давид, Голиаф, евреи, еврейский календарь.</w:t>
            </w:r>
            <w:proofErr w:type="gramEnd"/>
          </w:p>
        </w:tc>
      </w:tr>
      <w:tr w:rsidR="008A7A47" w:rsidRPr="002A1E2A" w:rsidTr="008E7EC7">
        <w:trPr>
          <w:trHeight w:val="674"/>
        </w:trPr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A47" w:rsidRPr="00BD56C0" w:rsidRDefault="008A7A47" w:rsidP="008E7EC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5"/>
                <w:szCs w:val="25"/>
              </w:rPr>
            </w:pPr>
            <w:r w:rsidRPr="00BD56C0">
              <w:rPr>
                <w:color w:val="000000"/>
                <w:sz w:val="25"/>
                <w:szCs w:val="25"/>
              </w:rPr>
              <w:t xml:space="preserve">Действия </w:t>
            </w:r>
            <w:proofErr w:type="gramStart"/>
            <w:r w:rsidRPr="00BD56C0">
              <w:rPr>
                <w:color w:val="000000"/>
                <w:sz w:val="25"/>
                <w:szCs w:val="25"/>
              </w:rPr>
              <w:t>обучающихся</w:t>
            </w:r>
            <w:proofErr w:type="gramEnd"/>
          </w:p>
          <w:p w:rsidR="008A7A47" w:rsidRPr="00BD56C0" w:rsidRDefault="008A7A47" w:rsidP="008E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7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7A47" w:rsidRPr="00BD56C0" w:rsidRDefault="00BD56C0" w:rsidP="008E7EC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5"/>
                <w:szCs w:val="25"/>
              </w:rPr>
            </w:pPr>
            <w:r w:rsidRPr="00BD56C0">
              <w:rPr>
                <w:color w:val="000000"/>
                <w:sz w:val="25"/>
                <w:szCs w:val="25"/>
              </w:rPr>
              <w:t xml:space="preserve">Найти и записать </w:t>
            </w:r>
            <w:r w:rsidR="008A7A47" w:rsidRPr="00BD56C0">
              <w:rPr>
                <w:color w:val="000000"/>
                <w:sz w:val="25"/>
                <w:szCs w:val="25"/>
              </w:rPr>
              <w:t xml:space="preserve"> в тетра</w:t>
            </w:r>
            <w:r>
              <w:rPr>
                <w:color w:val="000000"/>
                <w:sz w:val="25"/>
                <w:szCs w:val="25"/>
              </w:rPr>
              <w:t>дях основные понятия и объяснить</w:t>
            </w:r>
            <w:r w:rsidR="008A7A47" w:rsidRPr="00BD56C0">
              <w:rPr>
                <w:color w:val="000000"/>
                <w:sz w:val="25"/>
                <w:szCs w:val="25"/>
              </w:rPr>
              <w:t xml:space="preserve"> их. </w:t>
            </w:r>
          </w:p>
          <w:p w:rsidR="008A7A47" w:rsidRPr="00BD56C0" w:rsidRDefault="008A7A47" w:rsidP="008E7E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8A7A47" w:rsidRPr="00064DC4" w:rsidRDefault="008A7A47" w:rsidP="00064D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56C0" w:rsidRPr="00707617" w:rsidRDefault="00BD56C0" w:rsidP="00BD56C0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BD56C0" w:rsidRPr="00707617" w:rsidRDefault="00BD56C0" w:rsidP="00BD56C0">
      <w:pPr>
        <w:rPr>
          <w:sz w:val="32"/>
          <w:szCs w:val="32"/>
        </w:rPr>
      </w:pPr>
    </w:p>
    <w:p w:rsidR="00C0586D" w:rsidRPr="00707617" w:rsidRDefault="00C0586D" w:rsidP="00C0586D">
      <w:pPr>
        <w:autoSpaceDE w:val="0"/>
        <w:autoSpaceDN w:val="0"/>
        <w:spacing w:before="120" w:after="227" w:line="240" w:lineRule="auto"/>
        <w:ind w:left="567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0586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07</w:t>
      </w:r>
      <w:r w:rsidRPr="007076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.04.20 ИРК- 8к класс</w:t>
      </w:r>
    </w:p>
    <w:p w:rsidR="00C0586D" w:rsidRPr="00707617" w:rsidRDefault="00C0586D" w:rsidP="00C0586D">
      <w:pPr>
        <w:autoSpaceDE w:val="0"/>
        <w:autoSpaceDN w:val="0"/>
        <w:spacing w:before="120" w:after="227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§ 19. Освоение края в 70–80-е годы XVII века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Обороноспособность Пензенского края в 70-е гг.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Крестьянская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война под предводительством С.Т. Разина пагубно отразилась на состоянии обороноспособности Среднего Поволжья. Это и понятно. </w:t>
      </w:r>
      <w:hyperlink r:id="rId4" w:history="1">
        <w:r w:rsidRPr="0021727C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Пензенская засечная черта 1676-1680 гг." href="unsaved://ThtmlViewer.htm/big1.jpg" style="position:absolute;left:0;text-align:left;margin-left:-32pt;margin-top:0;width:24pt;height:24pt;z-index:251660288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Многие гарнизоны городов-крепостей и острогов засечных черт, как мы видели, перешли на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сторону повстанцев. Естественно, над этими служилыми людьми была учинена государева расправа. Одних казнили, другие бежали, третьи жили в постоянном страхе.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1671 г.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воевода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Вышеславцев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доносил царю, что по «…черте казачьи службы татар и мордвы ныне впусте и пашни залегли», что одни умерли или убиты, а другие бежали в Пензенский, Саранский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Нижнеломовский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уезды.</w:t>
      </w:r>
      <w:proofErr w:type="gramEnd"/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Между тем интересы обороны страны требовали создания новых укреплений. В 1675 г. правительство распорядилось провести Пензенскую засечную черту. Ответственным за строительные работы был назначен князь П. Долгоруков. В 1676 г. его сменил саранский воевода П. Языков. Строителями засечной черты были определены жители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Ядринска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которые должны были выделить с пяти дворов по человеку со своим инструментом и подводами. Однако набор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ядринцев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осуществлялся плохо, и с 1678 г.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стали набирать из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инсарцев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(как с посада, так и из уезда). К 1680 г. строительство Пензенской оборонительной черты было в основном завершено. 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Пензенская засечная черта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Новая засечная черта соединила Инсар с Пензой. От Инсара до верховий Мокши черта шла лесом, а затем до Пензы – степью. 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Пензенские укрепления начинались от озера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реки Суры и шли на северо-запад к речке Пензе. Это был земляной вал. У р. Пензы, в лесу (он рос на месте современных улиц Индустриальной, Токарной, Металлистов) находилась засека. Её сменял вал, где в районе Красной Горки современной Пензы стояла «проезжая Красная башня». Его следы заметны и сейчас. От Тамбовской заставы он пролегает вдоль улицы Первомайской. По его гребню поставлена ограда городского зоопарка. Далее вал шёл к заповедному лесу, что тянулся западнее города, и заканчивался Глухой башней.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Через заповедный лес на 5450 сажен (1 сажень = 2,1 м) шла засека. Словом «засека» старожилы и поныне называют пригородный лес в сторону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Арбеково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заповедных лесах запрещались самовольная рубка деревьев и кустарников, заготовка лыка и веников, прокладывание дорог и тропинок, разведение костров, пастьба скота. С виновных взимали штраф, а за нанесённый большой урон посылали на каторгу. Об этом указе населению сообщалось в церквах во время воскресной службы.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history="1">
        <w:r w:rsidRPr="0021727C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7" type="#_x0000_t75" alt="Крепость Мокшан. План XVIII в." href="unsaved://ThtmlViewer.htm/big3.jpg" style="position:absolute;left:0;text-align:left;margin-left:0;margin-top:0;width:24pt;height:24pt;z-index:251661312;mso-wrap-distance-left:7.5pt;mso-wrap-distance-top:11.25pt;mso-wrap-distance-right:7.5pt;mso-wrap-distance-bottom:11.25pt;mso-position-horizontal:lef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стыке заповедного леса и степи стояла башня. От неё в северо-западном направлении к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шёл вал. Он чётко прослеживается около железнодорожного разъезда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Пяша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 возвышенном месте у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Рамзайки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стоял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острог». Он был построен в 1678 г. В плане острог представлял собой четырехугольник, каждая сторона которого равнялась 57 саженям. От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Рамзаевского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острога» вал по-прежнему идёт в северо-западном направлении к р. Мокше. Он и сейчас ещё хорошо выражен, особенно у посёлка Мирный.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крутом берегу р. Мокши стояла крепость Мокшан. Она представляла в плане квадрат, длина сторон которого составляла по 100 сажен. Мокшан имел шесть башен: четыре угловые и две проезжие. От одной проезжей башни шла дорога на Инсар, от другой – на Пензу. Город охраняли стрельцы, конные казаки, пушкари, воротники. От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крепости вал шёл к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Мокшанскому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лесу. Этот лес был заповедным. По нему тянулась засека. Она доходила до «старой» черты 40-х гг. XVII в. западнее с.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Лухменский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Майдан.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Освоение края в 80-е гг. XVII </w:t>
      </w:r>
      <w:proofErr w:type="gramStart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конце XVII в. набеги крымских и ногайских татар в пределы Пензенского края хотя и уменьшились, но всё ещё продолжались.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Поэтому было решено продолжить строительство укреплённых пунктов. В 1681 г. к востоку от Пензы, на р.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Луёвке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Юловке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притоке Суры, казаки Саранской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черт около древнего городища основали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Налуёвское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городище (ныне г. Городище).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1683 г. был построен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 Сызрань Самарской обл.) и заселён переведенцами из Казани,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Тетюш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Чебоксар. </w:t>
      </w:r>
      <w:proofErr w:type="gramEnd"/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Новые населённые пункты нуждались в охране. 23 декабря 1685 г. цари Иван Алексеевич и Пётр Алексеевич и их сестра царевна Софья Алексеевна указали построить новую засечную черту южнее старых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Корсунской. Планировалось, что она пройдёт от Казачьих гор, находящихся южнее Сызрани на правом берегу р. Волги, до Тураева городища (ныне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Русское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Труёво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Сосновоборского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р-на Пензенской обл.) и до р. Суры, её протяжённость будет 70 вёрст 342 сажени (около 80 км) и построено будет 4 городка. </w:t>
      </w:r>
      <w:hyperlink r:id="rId6" w:history="1">
        <w:r w:rsidRPr="0021727C">
          <w:rPr>
            <w:rFonts w:ascii="Arial" w:eastAsia="Times New Roman" w:hAnsi="Arial" w:cs="Arial"/>
            <w:noProof/>
            <w:color w:val="000000"/>
            <w:sz w:val="23"/>
            <w:szCs w:val="23"/>
            <w:lang w:eastAsia="ru-RU"/>
          </w:rPr>
          <w:pict>
            <v:shape id="_x0000_s1028" type="#_x0000_t75" alt="Засечный вал у с. Мокшан" href="unsaved://ThtmlViewer.htm/big11.jpg" style="position:absolute;left:0;text-align:left;margin-left:-32pt;margin-top:0;width:24pt;height:24pt;z-index:251662336;mso-wrap-distance-left:7.5pt;mso-wrap-distance-top:11.25pt;mso-wrap-distance-right:7.5pt;mso-wrap-distance-bottom:11.25pt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строительству черты приписывались служилые люди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Симбирской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Корсунской черт, местное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инородническое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население, помещичьи и монастырские крестьяне, горожане Средней Волги. Требовалось поставить одного человека с десяти дворов. Так, лишь с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Арзамасского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Нижегородского и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Шацкого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уездов намечалось взять работных людей к валовому делу 5379 человек из 53801 двора. Местом сбора «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деловцев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был намечен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Сызран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куда они должны были прибыть 1 мая. Однако намеченная засечная черта построена не была. Это было доказано профессором В.И. Лебедевым, крупным исследователем оборонительной системы Русского государства ХVI–ХVIII вв. Были лишь построены город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Кашпир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р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.В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олги в 1678 г. и земляной вал около него, а также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Торуёвская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слобода в 1689 г. около Тураева городища.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Проведение Пензенской засечной черты, строительство новых укрепленных пунктов способствовали дальнейшему заселению края. Сначала осваивались земли между засечными чертами, а затем и южнее.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1698 г. строятся </w:t>
      </w:r>
      <w:proofErr w:type="spell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Сердобинская</w:t>
      </w:r>
      <w:proofErr w:type="spell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(ныне г. Сердобск, Пензенская обл.) и Петровская (ныне г. Петровск, Саратовская область) слободы на р. Медведице.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немалой степени этому способствовал набег кочевников на пензенские земли в 1693 г. Вторжения крымских и ногайских татар в пределы Пензенского края прекратились только после сооружения мощных волго-донских земляных укреплений в 1717–1720 гг. На рубеже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VII–ХVIII вв. Пензенский край из пограничной окраины Русского государства превратился во внутреннюю область страны. И город Пенза утратил своё былое военное значение.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 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ВОПРОСЫ И ЗАДАНИЯ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 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отразилась крестьянская война под предводительством С.Т. Разина на Пензенском крае?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Подумайте, чем было вызвано строительство большого количества городов в 80-е годы </w:t>
      </w:r>
      <w:proofErr w:type="gramStart"/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</w:t>
      </w:r>
    </w:p>
    <w:p w:rsidR="00C0586D" w:rsidRPr="00707617" w:rsidRDefault="00C0586D" w:rsidP="00C0586D">
      <w:pPr>
        <w:autoSpaceDE w:val="0"/>
        <w:autoSpaceDN w:val="0"/>
        <w:spacing w:after="0" w:line="310" w:lineRule="atLeast"/>
        <w:ind w:left="113"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</w:t>
      </w:r>
      <w:r w:rsidRPr="007076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принимал участие в строительстве оборонных сооружений в Пензенском крае?</w:t>
      </w:r>
    </w:p>
    <w:p w:rsidR="00C0586D" w:rsidRDefault="00C0586D" w:rsidP="00C0586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707617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       4.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Сравните развитие Пензенского края в 70-е и 80-е гг. </w:t>
      </w:r>
      <w:proofErr w:type="gramStart"/>
      <w:r w:rsidRPr="00707617">
        <w:rPr>
          <w:rFonts w:ascii="Arial" w:eastAsia="Times New Roman" w:hAnsi="Arial" w:cs="Arial"/>
          <w:sz w:val="23"/>
          <w:szCs w:val="23"/>
          <w:lang w:eastAsia="ru-RU"/>
        </w:rPr>
        <w:t>Х</w:t>
      </w:r>
      <w:proofErr w:type="gramEnd"/>
      <w:r w:rsidRPr="00707617">
        <w:rPr>
          <w:rFonts w:ascii="Arial" w:eastAsia="Times New Roman" w:hAnsi="Arial" w:cs="Arial"/>
          <w:sz w:val="23"/>
          <w:szCs w:val="23"/>
          <w:lang w:val="en-US" w:eastAsia="ru-RU"/>
        </w:rPr>
        <w:t>VII</w:t>
      </w:r>
      <w:r w:rsidRPr="00707617">
        <w:rPr>
          <w:rFonts w:ascii="Arial" w:eastAsia="Times New Roman" w:hAnsi="Arial" w:cs="Arial"/>
          <w:sz w:val="23"/>
          <w:szCs w:val="23"/>
          <w:lang w:eastAsia="ru-RU"/>
        </w:rPr>
        <w:t xml:space="preserve"> в.</w:t>
      </w:r>
    </w:p>
    <w:p w:rsidR="00C0586D" w:rsidRPr="00707617" w:rsidRDefault="00C0586D" w:rsidP="00C0586D">
      <w:pPr>
        <w:spacing w:after="0" w:line="240" w:lineRule="auto"/>
        <w:rPr>
          <w:sz w:val="32"/>
          <w:szCs w:val="32"/>
        </w:rPr>
      </w:pPr>
      <w:r w:rsidRPr="00707617">
        <w:rPr>
          <w:rFonts w:ascii="Times New Roman" w:hAnsi="Times New Roman" w:cs="Times New Roman"/>
          <w:sz w:val="32"/>
          <w:szCs w:val="32"/>
        </w:rPr>
        <w:t>Работы прислать на электронную почту</w:t>
      </w:r>
      <w:r w:rsidRPr="00707617">
        <w:rPr>
          <w:sz w:val="32"/>
          <w:szCs w:val="32"/>
        </w:rPr>
        <w:t xml:space="preserve"> 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laravibe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@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yandex</w:t>
      </w:r>
      <w:proofErr w:type="spellEnd"/>
      <w:r w:rsidRPr="00707617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spellStart"/>
      <w:r w:rsidRPr="00707617"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proofErr w:type="spellEnd"/>
      <w:r w:rsidRPr="00707617">
        <w:rPr>
          <w:rFonts w:ascii="Times New Roman" w:hAnsi="Times New Roman" w:cs="Times New Roman"/>
          <w:sz w:val="32"/>
          <w:szCs w:val="32"/>
        </w:rPr>
        <w:t xml:space="preserve">  с 15.00 до 16.00.</w:t>
      </w:r>
    </w:p>
    <w:p w:rsidR="00C0586D" w:rsidRPr="00707617" w:rsidRDefault="00C0586D" w:rsidP="00C0586D">
      <w:pPr>
        <w:rPr>
          <w:sz w:val="32"/>
          <w:szCs w:val="32"/>
        </w:rPr>
      </w:pPr>
    </w:p>
    <w:p w:rsidR="006B48B1" w:rsidRDefault="006B48B1"/>
    <w:sectPr w:rsidR="006B48B1" w:rsidSect="00D5507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4DC4"/>
    <w:rsid w:val="00064DC4"/>
    <w:rsid w:val="006868FB"/>
    <w:rsid w:val="006B48B1"/>
    <w:rsid w:val="00716E99"/>
    <w:rsid w:val="008A7A47"/>
    <w:rsid w:val="00BD56C0"/>
    <w:rsid w:val="00C0586D"/>
    <w:rsid w:val="00D55075"/>
    <w:rsid w:val="00FB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1"/>
  </w:style>
  <w:style w:type="paragraph" w:styleId="2">
    <w:name w:val="heading 2"/>
    <w:basedOn w:val="a"/>
    <w:link w:val="20"/>
    <w:uiPriority w:val="9"/>
    <w:qFormat/>
    <w:rsid w:val="00064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D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big11.jpg" TargetMode="External"/><Relationship Id="rId5" Type="http://schemas.openxmlformats.org/officeDocument/2006/relationships/hyperlink" Target="unsaved://ThtmlViewer.htm/big3.jpg" TargetMode="External"/><Relationship Id="rId4" Type="http://schemas.openxmlformats.org/officeDocument/2006/relationships/hyperlink" Target="unsaved://ThtmlViewer.htm/big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2020-04-06T07:33:00Z</dcterms:created>
  <dcterms:modified xsi:type="dcterms:W3CDTF">2020-04-06T07:33:00Z</dcterms:modified>
</cp:coreProperties>
</file>