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11" w:rsidRDefault="002D50B2" w:rsidP="000F0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Задания на 16</w:t>
      </w:r>
      <w:r w:rsidR="000F0A1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0F0A11" w:rsidRPr="006424B6">
        <w:rPr>
          <w:rFonts w:ascii="Times New Roman" w:hAnsi="Times New Roman" w:cs="Times New Roman"/>
          <w:sz w:val="24"/>
          <w:szCs w:val="24"/>
          <w:u w:val="single"/>
        </w:rPr>
        <w:t>04.20</w:t>
      </w:r>
      <w:r w:rsidR="000F0A11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0F0A11" w:rsidRPr="006424B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F0A11" w:rsidRDefault="000F0A11" w:rsidP="000F0A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4B6">
        <w:rPr>
          <w:rFonts w:ascii="Times New Roman" w:hAnsi="Times New Roman" w:cs="Times New Roman"/>
          <w:sz w:val="24"/>
          <w:szCs w:val="24"/>
        </w:rPr>
        <w:t xml:space="preserve">Обратную связь осуществляем по электронной почте           </w:t>
      </w:r>
      <w:hyperlink r:id="rId5" w:history="1">
        <w:r w:rsidRPr="006424B6">
          <w:rPr>
            <w:rStyle w:val="a3"/>
            <w:rFonts w:ascii="Times New Roman" w:hAnsi="Times New Roman" w:cs="Times New Roman"/>
            <w:sz w:val="24"/>
            <w:szCs w:val="24"/>
          </w:rPr>
          <w:t>nshorina1967@mail.ru</w:t>
        </w:r>
      </w:hyperlink>
      <w:r w:rsidRPr="00642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4B6">
        <w:rPr>
          <w:rFonts w:ascii="Times New Roman" w:hAnsi="Times New Roman" w:cs="Times New Roman"/>
          <w:sz w:val="24"/>
          <w:szCs w:val="24"/>
        </w:rPr>
        <w:t xml:space="preserve">     (без подчеркивания, пробелов, все с маленькой буквы)</w:t>
      </w:r>
      <w:r w:rsidRPr="007F6F1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F6F1B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7F6F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89273826818</w:t>
      </w:r>
    </w:p>
    <w:p w:rsidR="00592EA9" w:rsidRPr="00592EA9" w:rsidRDefault="00592EA9" w:rsidP="00592EA9">
      <w:pPr>
        <w:rPr>
          <w:rFonts w:ascii="Times New Roman" w:hAnsi="Times New Roman" w:cs="Times New Roman"/>
          <w:b/>
          <w:sz w:val="32"/>
          <w:szCs w:val="32"/>
        </w:rPr>
      </w:pPr>
      <w:r w:rsidRPr="00592EA9">
        <w:rPr>
          <w:rFonts w:ascii="Times New Roman" w:hAnsi="Times New Roman" w:cs="Times New Roman"/>
          <w:b/>
          <w:sz w:val="32"/>
          <w:szCs w:val="32"/>
        </w:rPr>
        <w:t>6 в</w:t>
      </w:r>
    </w:p>
    <w:p w:rsidR="00592EA9" w:rsidRDefault="00592EA9" w:rsidP="00592E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знаний характерных признаков семейств растений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Двудгольные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2EA9" w:rsidRPr="00BD2BE3" w:rsidRDefault="00592EA9" w:rsidP="00592EA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D2BE3">
        <w:rPr>
          <w:rFonts w:ascii="Times New Roman" w:hAnsi="Times New Roman" w:cs="Times New Roman"/>
          <w:b/>
          <w:sz w:val="24"/>
          <w:szCs w:val="24"/>
        </w:rPr>
        <w:t>Выпишите номера пяти верных утверждений.</w:t>
      </w:r>
    </w:p>
    <w:p w:rsidR="00592EA9" w:rsidRPr="00BD2BE3" w:rsidRDefault="00592EA9" w:rsidP="00592EA9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 xml:space="preserve">1. К семейству Крестоцветные </w:t>
      </w:r>
      <w:proofErr w:type="gramStart"/>
      <w:r w:rsidRPr="00BD2BE3">
        <w:rPr>
          <w:rFonts w:ascii="Times New Roman" w:hAnsi="Times New Roman" w:cs="Times New Roman"/>
          <w:sz w:val="24"/>
          <w:szCs w:val="24"/>
        </w:rPr>
        <w:t>относятся  как</w:t>
      </w:r>
      <w:proofErr w:type="gramEnd"/>
      <w:r w:rsidRPr="00BD2BE3">
        <w:rPr>
          <w:rFonts w:ascii="Times New Roman" w:hAnsi="Times New Roman" w:cs="Times New Roman"/>
          <w:sz w:val="24"/>
          <w:szCs w:val="24"/>
        </w:rPr>
        <w:t xml:space="preserve"> травянистые растения, так и кустарники и деревья.</w:t>
      </w:r>
    </w:p>
    <w:p w:rsidR="00592EA9" w:rsidRPr="00BD2BE3" w:rsidRDefault="00592EA9" w:rsidP="00592EA9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 xml:space="preserve">2 Плоды у растений семейства Крестоцветные – стручки и </w:t>
      </w:r>
      <w:proofErr w:type="spellStart"/>
      <w:r w:rsidRPr="00BD2BE3">
        <w:rPr>
          <w:rFonts w:ascii="Times New Roman" w:hAnsi="Times New Roman" w:cs="Times New Roman"/>
          <w:sz w:val="24"/>
          <w:szCs w:val="24"/>
        </w:rPr>
        <w:t>стручочки</w:t>
      </w:r>
      <w:proofErr w:type="spellEnd"/>
      <w:r w:rsidRPr="00BD2BE3">
        <w:rPr>
          <w:rFonts w:ascii="Times New Roman" w:hAnsi="Times New Roman" w:cs="Times New Roman"/>
          <w:sz w:val="24"/>
          <w:szCs w:val="24"/>
        </w:rPr>
        <w:t>.</w:t>
      </w:r>
    </w:p>
    <w:p w:rsidR="00592EA9" w:rsidRPr="00BD2BE3" w:rsidRDefault="00592EA9" w:rsidP="00592EA9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 xml:space="preserve">3. Роза, вишня, </w:t>
      </w:r>
      <w:proofErr w:type="gramStart"/>
      <w:r w:rsidRPr="00BD2BE3">
        <w:rPr>
          <w:rFonts w:ascii="Times New Roman" w:hAnsi="Times New Roman" w:cs="Times New Roman"/>
          <w:sz w:val="24"/>
          <w:szCs w:val="24"/>
        </w:rPr>
        <w:t>малина  -</w:t>
      </w:r>
      <w:proofErr w:type="gramEnd"/>
      <w:r w:rsidRPr="00BD2BE3">
        <w:rPr>
          <w:rFonts w:ascii="Times New Roman" w:hAnsi="Times New Roman" w:cs="Times New Roman"/>
          <w:sz w:val="24"/>
          <w:szCs w:val="24"/>
        </w:rPr>
        <w:t xml:space="preserve"> растения семейства </w:t>
      </w:r>
      <w:r>
        <w:rPr>
          <w:rFonts w:ascii="Times New Roman" w:hAnsi="Times New Roman" w:cs="Times New Roman"/>
          <w:sz w:val="24"/>
          <w:szCs w:val="24"/>
        </w:rPr>
        <w:t>Розоцветные.</w:t>
      </w:r>
    </w:p>
    <w:p w:rsidR="00592EA9" w:rsidRPr="00BD2BE3" w:rsidRDefault="00592EA9" w:rsidP="00592EA9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 xml:space="preserve">4. Цветки у растений семейства </w:t>
      </w:r>
      <w:proofErr w:type="gramStart"/>
      <w:r w:rsidRPr="00BD2BE3">
        <w:rPr>
          <w:rFonts w:ascii="Times New Roman" w:hAnsi="Times New Roman" w:cs="Times New Roman"/>
          <w:sz w:val="24"/>
          <w:szCs w:val="24"/>
        </w:rPr>
        <w:t>Сложно</w:t>
      </w:r>
      <w:proofErr w:type="gramEnd"/>
      <w:r w:rsidRPr="00BD2BE3">
        <w:rPr>
          <w:rFonts w:ascii="Times New Roman" w:hAnsi="Times New Roman" w:cs="Times New Roman"/>
          <w:sz w:val="24"/>
          <w:szCs w:val="24"/>
        </w:rPr>
        <w:t xml:space="preserve"> цве</w:t>
      </w:r>
      <w:r>
        <w:rPr>
          <w:rFonts w:ascii="Times New Roman" w:hAnsi="Times New Roman" w:cs="Times New Roman"/>
          <w:sz w:val="24"/>
          <w:szCs w:val="24"/>
        </w:rPr>
        <w:t>тные собраны в соцветие кисть</w:t>
      </w:r>
      <w:r w:rsidRPr="00BD2BE3">
        <w:rPr>
          <w:rFonts w:ascii="Times New Roman" w:hAnsi="Times New Roman" w:cs="Times New Roman"/>
          <w:sz w:val="24"/>
          <w:szCs w:val="24"/>
        </w:rPr>
        <w:t>.</w:t>
      </w:r>
    </w:p>
    <w:p w:rsidR="00592EA9" w:rsidRPr="00BD2BE3" w:rsidRDefault="00592EA9" w:rsidP="00592EA9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 xml:space="preserve">5. Трубчатые, язычковые, воронковидные цветки – признак семейства </w:t>
      </w:r>
      <w:r>
        <w:rPr>
          <w:rFonts w:ascii="Times New Roman" w:hAnsi="Times New Roman" w:cs="Times New Roman"/>
          <w:sz w:val="24"/>
          <w:szCs w:val="24"/>
        </w:rPr>
        <w:t>Сложноцветные.</w:t>
      </w:r>
    </w:p>
    <w:p w:rsidR="00592EA9" w:rsidRPr="00BD2BE3" w:rsidRDefault="00592EA9" w:rsidP="00592EA9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>6. Формула цветка Семейства Розоцветные</w:t>
      </w:r>
      <w:r>
        <w:rPr>
          <w:rFonts w:ascii="Times New Roman" w:hAnsi="Times New Roman" w:cs="Times New Roman"/>
          <w:sz w:val="24"/>
          <w:szCs w:val="24"/>
        </w:rPr>
        <w:t>: Ч 5 Л 4</w:t>
      </w:r>
      <w:r w:rsidRPr="00BD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BE3">
        <w:rPr>
          <w:rFonts w:ascii="Times New Roman" w:hAnsi="Times New Roman" w:cs="Times New Roman"/>
          <w:sz w:val="24"/>
          <w:szCs w:val="24"/>
        </w:rPr>
        <w:t>Тмного</w:t>
      </w:r>
      <w:proofErr w:type="spellEnd"/>
      <w:r w:rsidRPr="00BD2BE3">
        <w:rPr>
          <w:rFonts w:ascii="Times New Roman" w:hAnsi="Times New Roman" w:cs="Times New Roman"/>
          <w:sz w:val="24"/>
          <w:szCs w:val="24"/>
        </w:rPr>
        <w:t xml:space="preserve"> П1 </w:t>
      </w:r>
    </w:p>
    <w:p w:rsidR="00592EA9" w:rsidRPr="00BD2BE3" w:rsidRDefault="00592EA9" w:rsidP="00592EA9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>7. У некоторых видов семейства Крестоцветные развиваются ползучие побеги.</w:t>
      </w:r>
    </w:p>
    <w:p w:rsidR="00592EA9" w:rsidRPr="00BD2BE3" w:rsidRDefault="00592EA9" w:rsidP="00592EA9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 xml:space="preserve">8. Цветок пасленовых состоит из 5 сросшихся чашелистиков,5 сросшихся лепестков, 5 тычинок и одного пестика. </w:t>
      </w:r>
    </w:p>
    <w:p w:rsidR="00592EA9" w:rsidRPr="00BD2BE3" w:rsidRDefault="00592EA9" w:rsidP="00592EA9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>9. Перец и баклажан – овощные растения из семейства Пасленовые.</w:t>
      </w:r>
    </w:p>
    <w:p w:rsidR="00592EA9" w:rsidRPr="00BD2BE3" w:rsidRDefault="00592EA9" w:rsidP="00592EA9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D2BE3">
        <w:rPr>
          <w:rFonts w:ascii="Times New Roman" w:hAnsi="Times New Roman" w:cs="Times New Roman"/>
          <w:sz w:val="24"/>
          <w:szCs w:val="24"/>
        </w:rPr>
        <w:t>10. Корневая система у растений семейства Мотыльковых – мочковатая.</w:t>
      </w:r>
    </w:p>
    <w:p w:rsidR="00592EA9" w:rsidRDefault="00592EA9" w:rsidP="00592E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</w:t>
      </w:r>
      <w:r w:rsidRPr="00E9691D">
        <w:rPr>
          <w:rFonts w:ascii="Times New Roman" w:hAnsi="Times New Roman" w:cs="Times New Roman"/>
          <w:sz w:val="24"/>
          <w:szCs w:val="24"/>
        </w:rPr>
        <w:t xml:space="preserve"> параграф </w:t>
      </w:r>
      <w:r>
        <w:rPr>
          <w:rFonts w:ascii="Times New Roman" w:hAnsi="Times New Roman" w:cs="Times New Roman"/>
          <w:sz w:val="24"/>
          <w:szCs w:val="24"/>
        </w:rPr>
        <w:t>26 «Семейства класса Однодольные»</w:t>
      </w:r>
      <w:r w:rsidRPr="00E9691D">
        <w:rPr>
          <w:rFonts w:ascii="Times New Roman" w:hAnsi="Times New Roman" w:cs="Times New Roman"/>
          <w:sz w:val="24"/>
          <w:szCs w:val="24"/>
        </w:rPr>
        <w:t>.</w:t>
      </w:r>
    </w:p>
    <w:p w:rsidR="00592EA9" w:rsidRDefault="00592EA9" w:rsidP="00592E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691D">
        <w:rPr>
          <w:rFonts w:ascii="Times New Roman" w:hAnsi="Times New Roman" w:cs="Times New Roman"/>
          <w:sz w:val="24"/>
          <w:szCs w:val="24"/>
        </w:rPr>
        <w:t>Заполните таблицу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2EA9" w:rsidRPr="00DB0F76" w:rsidRDefault="00592EA9" w:rsidP="00592EA9">
      <w:pPr>
        <w:pStyle w:val="a4"/>
        <w:rPr>
          <w:rFonts w:ascii="Times New Roman" w:hAnsi="Times New Roman" w:cs="Times New Roman"/>
          <w:sz w:val="24"/>
          <w:szCs w:val="24"/>
        </w:rPr>
      </w:pPr>
      <w:r w:rsidRPr="00DB0F76">
        <w:rPr>
          <w:rFonts w:ascii="Times New Roman" w:eastAsia="Calibri" w:hAnsi="Times New Roman" w:cs="Times New Roman"/>
          <w:sz w:val="24"/>
          <w:szCs w:val="24"/>
        </w:rPr>
        <w:t>Сравнительная характеристика семейств класса Однодольные.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1261"/>
        <w:gridCol w:w="1364"/>
        <w:gridCol w:w="1191"/>
        <w:gridCol w:w="1245"/>
        <w:gridCol w:w="1609"/>
        <w:gridCol w:w="1713"/>
        <w:gridCol w:w="1137"/>
      </w:tblGrid>
      <w:tr w:rsidR="00592EA9" w:rsidTr="005E3D22">
        <w:tc>
          <w:tcPr>
            <w:tcW w:w="1261" w:type="dxa"/>
          </w:tcPr>
          <w:p w:rsidR="00592EA9" w:rsidRDefault="00592EA9" w:rsidP="005E3D2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семейство</w:t>
            </w:r>
          </w:p>
        </w:tc>
        <w:tc>
          <w:tcPr>
            <w:tcW w:w="1364" w:type="dxa"/>
          </w:tcPr>
          <w:p w:rsidR="00592EA9" w:rsidRDefault="00592EA9" w:rsidP="005E3D2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Жизненная форма</w:t>
            </w:r>
          </w:p>
        </w:tc>
        <w:tc>
          <w:tcPr>
            <w:tcW w:w="1191" w:type="dxa"/>
          </w:tcPr>
          <w:p w:rsidR="00592EA9" w:rsidRDefault="00592EA9" w:rsidP="005E3D2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цветка</w:t>
            </w:r>
          </w:p>
        </w:tc>
        <w:tc>
          <w:tcPr>
            <w:tcW w:w="1245" w:type="dxa"/>
          </w:tcPr>
          <w:p w:rsidR="00592EA9" w:rsidRDefault="00592EA9" w:rsidP="005E3D2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Соцветие,</w:t>
            </w:r>
          </w:p>
          <w:p w:rsidR="00592EA9" w:rsidRDefault="00592EA9" w:rsidP="005E3D2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плод</w:t>
            </w:r>
          </w:p>
        </w:tc>
        <w:tc>
          <w:tcPr>
            <w:tcW w:w="1609" w:type="dxa"/>
          </w:tcPr>
          <w:p w:rsidR="00592EA9" w:rsidRDefault="00592EA9" w:rsidP="005E3D2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строения вегетативных органов</w:t>
            </w:r>
          </w:p>
        </w:tc>
        <w:tc>
          <w:tcPr>
            <w:tcW w:w="1713" w:type="dxa"/>
          </w:tcPr>
          <w:p w:rsidR="00592EA9" w:rsidRDefault="00592EA9" w:rsidP="005E3D2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</w:t>
            </w:r>
          </w:p>
        </w:tc>
        <w:tc>
          <w:tcPr>
            <w:tcW w:w="1137" w:type="dxa"/>
          </w:tcPr>
          <w:p w:rsidR="00592EA9" w:rsidRDefault="00592EA9" w:rsidP="005E3D2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</w:tr>
      <w:tr w:rsidR="00592EA9" w:rsidTr="005E3D22">
        <w:tc>
          <w:tcPr>
            <w:tcW w:w="1261" w:type="dxa"/>
          </w:tcPr>
          <w:p w:rsidR="00592EA9" w:rsidRPr="00F35CEC" w:rsidRDefault="00592EA9" w:rsidP="005E3D22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4" w:type="dxa"/>
          </w:tcPr>
          <w:p w:rsidR="00592EA9" w:rsidRPr="00F35CEC" w:rsidRDefault="00592EA9" w:rsidP="005E3D2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92EA9" w:rsidRPr="00F35CEC" w:rsidRDefault="00592EA9" w:rsidP="005E3D22">
            <w:pPr>
              <w:pStyle w:val="a6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245" w:type="dxa"/>
          </w:tcPr>
          <w:p w:rsidR="00592EA9" w:rsidRPr="00F35CEC" w:rsidRDefault="00592EA9" w:rsidP="005E3D2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592EA9" w:rsidRPr="00F35CEC" w:rsidRDefault="00592EA9" w:rsidP="005E3D2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592EA9" w:rsidRPr="00F35CEC" w:rsidRDefault="00592EA9" w:rsidP="005E3D2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592EA9" w:rsidRPr="00F35CEC" w:rsidRDefault="00592EA9" w:rsidP="005E3D2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EA9" w:rsidTr="005E3D22">
        <w:tc>
          <w:tcPr>
            <w:tcW w:w="1261" w:type="dxa"/>
          </w:tcPr>
          <w:p w:rsidR="00592EA9" w:rsidRDefault="00592EA9" w:rsidP="005E3D2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592EA9" w:rsidRDefault="00592EA9" w:rsidP="005E3D2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92EA9" w:rsidRDefault="00592EA9" w:rsidP="005E3D2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592EA9" w:rsidRDefault="00592EA9" w:rsidP="005E3D2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92EA9" w:rsidRDefault="00592EA9" w:rsidP="005E3D2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592EA9" w:rsidRDefault="00592EA9" w:rsidP="005E3D2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592EA9" w:rsidRDefault="00592EA9" w:rsidP="005E3D2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2EA9" w:rsidTr="005E3D22">
        <w:tc>
          <w:tcPr>
            <w:tcW w:w="1261" w:type="dxa"/>
          </w:tcPr>
          <w:p w:rsidR="00592EA9" w:rsidRDefault="00592EA9" w:rsidP="005E3D2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592EA9" w:rsidRDefault="00592EA9" w:rsidP="005E3D2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92EA9" w:rsidRDefault="00592EA9" w:rsidP="005E3D2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592EA9" w:rsidRDefault="00592EA9" w:rsidP="005E3D2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92EA9" w:rsidRDefault="00592EA9" w:rsidP="005E3D2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592EA9" w:rsidRDefault="00592EA9" w:rsidP="005E3D2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592EA9" w:rsidRDefault="00592EA9" w:rsidP="005E3D22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92EA9" w:rsidRPr="00DB0F76" w:rsidRDefault="00592EA9" w:rsidP="00592EA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рисунок. Закончите фразы</w:t>
      </w:r>
      <w:r w:rsidRPr="00DB0F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2EA9" w:rsidRPr="00DB0F76" w:rsidRDefault="00592EA9" w:rsidP="0059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0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озиция: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F7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это растение принадлежит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семейству</w:t>
      </w:r>
      <w:r w:rsidRPr="00DB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</w:p>
    <w:p w:rsidR="00592EA9" w:rsidRPr="00DB0F76" w:rsidRDefault="00592EA9" w:rsidP="0059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Объяснение: П</w:t>
      </w:r>
      <w:r w:rsidRPr="00DB0F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отому, что у этого растения__________</w:t>
      </w:r>
    </w:p>
    <w:p w:rsidR="00592EA9" w:rsidRPr="00DB0F76" w:rsidRDefault="00592EA9" w:rsidP="00592E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Следствие: П</w:t>
      </w:r>
      <w:r w:rsidRPr="00DB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оэтому, я делаю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Pr="00DB0F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DB0F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растение семейства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_________________, класс____________.</w:t>
      </w:r>
    </w:p>
    <w:p w:rsidR="00592EA9" w:rsidRPr="00DB0F76" w:rsidRDefault="00592EA9" w:rsidP="0059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A9" w:rsidRDefault="00592EA9" w:rsidP="0059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DF0F7B" wp14:editId="2461BADA">
            <wp:extent cx="1522821" cy="2042808"/>
            <wp:effectExtent l="76200" t="76200" r="134620" b="128905"/>
            <wp:docPr id="1" name="Рисунок 1" descr="https://arhivurokov.ru/kopilka/uploads/user_file_55643687db44e/klass-odnodol-nyie-siemieistvo-lilieiny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5643687db44e/klass-odnodol-nyie-siemieistvo-lilieinyie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63" cy="20585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92EA9" w:rsidRDefault="00592EA9" w:rsidP="000F0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253" w:rsidRDefault="002814DA" w:rsidP="00DA16D4">
      <w:pPr>
        <w:rPr>
          <w:rFonts w:ascii="Times New Roman" w:hAnsi="Times New Roman" w:cs="Times New Roman"/>
          <w:b/>
          <w:sz w:val="32"/>
          <w:szCs w:val="32"/>
        </w:rPr>
      </w:pPr>
    </w:p>
    <w:p w:rsidR="00592EA9" w:rsidRDefault="00592EA9" w:rsidP="00DA16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 к</w:t>
      </w:r>
    </w:p>
    <w:p w:rsidR="00592EA9" w:rsidRDefault="00592EA9" w:rsidP="00592EA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</w:t>
      </w:r>
    </w:p>
    <w:p w:rsidR="00592EA9" w:rsidRDefault="00592EA9" w:rsidP="00592EA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A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«Определение признака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семейства </w:t>
      </w:r>
      <w:r w:rsidRPr="0059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9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строении растений».</w:t>
      </w:r>
    </w:p>
    <w:p w:rsidR="00D97464" w:rsidRDefault="002D50B2" w:rsidP="002D50B2">
      <w:pPr>
        <w:spacing w:after="0"/>
        <w:ind w:left="-113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D50B2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Цели:</w:t>
      </w:r>
      <w:r w:rsidRPr="002D50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научиться выявлять признаки однодольных и двудольных </w:t>
      </w:r>
      <w:proofErr w:type="gramStart"/>
      <w:r w:rsidRPr="002D50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растений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2D50B2">
        <w:rPr>
          <w:color w:val="333333"/>
          <w:shd w:val="clear" w:color="auto" w:fill="FFFFFF"/>
        </w:rPr>
        <w:t xml:space="preserve"> </w:t>
      </w:r>
      <w:r w:rsidRPr="002D50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признаки</w:t>
      </w:r>
      <w:proofErr w:type="gramEnd"/>
      <w:r w:rsidRPr="002D50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семейства по внешнему виду растения и строению его цветков и плодов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2D50B2" w:rsidRPr="002D50B2" w:rsidRDefault="002D50B2" w:rsidP="002D50B2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2D50B2">
        <w:rPr>
          <w:rFonts w:ascii="Times New Roman" w:hAnsi="Times New Roman" w:cs="Times New Roman"/>
          <w:b/>
          <w:bCs/>
          <w:sz w:val="24"/>
          <w:szCs w:val="24"/>
          <w:u w:val="single"/>
        </w:rPr>
        <w:t>Ход работы:</w:t>
      </w:r>
    </w:p>
    <w:p w:rsidR="002D50B2" w:rsidRPr="002D50B2" w:rsidRDefault="002D50B2" w:rsidP="002D50B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D50B2">
        <w:rPr>
          <w:rFonts w:ascii="Times New Roman" w:hAnsi="Times New Roman" w:cs="Times New Roman"/>
          <w:sz w:val="24"/>
          <w:szCs w:val="24"/>
        </w:rPr>
        <w:t xml:space="preserve">1.    Рассмотрите </w:t>
      </w: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Pr="002D50B2">
        <w:rPr>
          <w:rFonts w:ascii="Times New Roman" w:hAnsi="Times New Roman" w:cs="Times New Roman"/>
          <w:sz w:val="24"/>
          <w:szCs w:val="24"/>
        </w:rPr>
        <w:t>растения. Определите внешние признаки вегетативных органов растения.</w:t>
      </w:r>
    </w:p>
    <w:p w:rsidR="002D50B2" w:rsidRPr="002D50B2" w:rsidRDefault="002D50B2" w:rsidP="002D50B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D50B2">
        <w:rPr>
          <w:rFonts w:ascii="Times New Roman" w:hAnsi="Times New Roman" w:cs="Times New Roman"/>
          <w:sz w:val="24"/>
          <w:szCs w:val="24"/>
        </w:rPr>
        <w:t>2.    Определите тип корневой системы (стержневая или мочковатая). О принадлежности к какому классу это может свидетельствовать?</w:t>
      </w:r>
    </w:p>
    <w:p w:rsidR="002D50B2" w:rsidRPr="002D50B2" w:rsidRDefault="002D50B2" w:rsidP="002D50B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D50B2">
        <w:rPr>
          <w:rFonts w:ascii="Times New Roman" w:hAnsi="Times New Roman" w:cs="Times New Roman"/>
          <w:sz w:val="24"/>
          <w:szCs w:val="24"/>
        </w:rPr>
        <w:t>3.    Рассмотрите стебель. Определите вид стебля (травянистый или деревянистый), определите характер его роста (прямостоячий, вьющийся, стелющийся и т.д.).</w:t>
      </w:r>
    </w:p>
    <w:p w:rsidR="002D50B2" w:rsidRPr="002D50B2" w:rsidRDefault="002D50B2" w:rsidP="002D50B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D50B2">
        <w:rPr>
          <w:rFonts w:ascii="Times New Roman" w:hAnsi="Times New Roman" w:cs="Times New Roman"/>
          <w:sz w:val="24"/>
          <w:szCs w:val="24"/>
        </w:rPr>
        <w:t>4.    Определите особенности листьев: жилкование, характер листовой пластинки (простой или сложный, цельный или изрезанный), тип листорасположения.</w:t>
      </w:r>
    </w:p>
    <w:p w:rsidR="002D50B2" w:rsidRPr="002D50B2" w:rsidRDefault="002D50B2" w:rsidP="002D50B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D50B2">
        <w:rPr>
          <w:rFonts w:ascii="Times New Roman" w:hAnsi="Times New Roman" w:cs="Times New Roman"/>
          <w:sz w:val="24"/>
          <w:szCs w:val="24"/>
        </w:rPr>
        <w:t>5.    Рассмотрите соцветие и определите, к какому типу оно относится.</w:t>
      </w:r>
    </w:p>
    <w:p w:rsidR="002D50B2" w:rsidRPr="002D50B2" w:rsidRDefault="002D50B2" w:rsidP="002D50B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D50B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2D50B2">
        <w:rPr>
          <w:rFonts w:ascii="Times New Roman" w:hAnsi="Times New Roman" w:cs="Times New Roman"/>
          <w:sz w:val="24"/>
          <w:szCs w:val="24"/>
        </w:rPr>
        <w:t xml:space="preserve">  Рассмотрите </w:t>
      </w:r>
      <w:r>
        <w:rPr>
          <w:rFonts w:ascii="Times New Roman" w:hAnsi="Times New Roman" w:cs="Times New Roman"/>
          <w:sz w:val="24"/>
          <w:szCs w:val="24"/>
        </w:rPr>
        <w:t>цветок</w:t>
      </w:r>
      <w:r w:rsidRPr="002D50B2">
        <w:rPr>
          <w:rFonts w:ascii="Times New Roman" w:hAnsi="Times New Roman" w:cs="Times New Roman"/>
          <w:sz w:val="24"/>
          <w:szCs w:val="24"/>
        </w:rPr>
        <w:t xml:space="preserve">. Определите количество чашелистиков, лепестков, тычинок, пестиков. </w:t>
      </w:r>
      <w:r w:rsidR="008C6781">
        <w:rPr>
          <w:rFonts w:ascii="Times New Roman" w:hAnsi="Times New Roman" w:cs="Times New Roman"/>
          <w:sz w:val="24"/>
          <w:szCs w:val="24"/>
        </w:rPr>
        <w:t>7</w:t>
      </w:r>
      <w:r w:rsidRPr="002D50B2">
        <w:rPr>
          <w:rFonts w:ascii="Times New Roman" w:hAnsi="Times New Roman" w:cs="Times New Roman"/>
          <w:sz w:val="24"/>
          <w:szCs w:val="24"/>
        </w:rPr>
        <w:t>.    Зарисуйте строение цветка, укажите его основные части.</w:t>
      </w:r>
    </w:p>
    <w:p w:rsidR="002D50B2" w:rsidRPr="002D50B2" w:rsidRDefault="008C6781" w:rsidP="002D50B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50B2" w:rsidRPr="002D50B2">
        <w:rPr>
          <w:rFonts w:ascii="Times New Roman" w:hAnsi="Times New Roman" w:cs="Times New Roman"/>
          <w:sz w:val="24"/>
          <w:szCs w:val="24"/>
        </w:rPr>
        <w:t>.    Составьте формул</w:t>
      </w:r>
      <w:r>
        <w:rPr>
          <w:rFonts w:ascii="Times New Roman" w:hAnsi="Times New Roman" w:cs="Times New Roman"/>
          <w:sz w:val="24"/>
          <w:szCs w:val="24"/>
        </w:rPr>
        <w:t>у цветка, запишите ее в тетрадь</w:t>
      </w:r>
      <w:r w:rsidR="002D50B2" w:rsidRPr="002D50B2">
        <w:rPr>
          <w:rFonts w:ascii="Times New Roman" w:hAnsi="Times New Roman" w:cs="Times New Roman"/>
          <w:sz w:val="24"/>
          <w:szCs w:val="24"/>
        </w:rPr>
        <w:t>.</w:t>
      </w:r>
    </w:p>
    <w:p w:rsidR="002D50B2" w:rsidRPr="002D50B2" w:rsidRDefault="008C6781" w:rsidP="002D50B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D50B2" w:rsidRPr="002D50B2">
        <w:rPr>
          <w:rFonts w:ascii="Times New Roman" w:hAnsi="Times New Roman" w:cs="Times New Roman"/>
          <w:sz w:val="24"/>
          <w:szCs w:val="24"/>
        </w:rPr>
        <w:t xml:space="preserve">.    Рассмотрите </w:t>
      </w:r>
      <w:r>
        <w:rPr>
          <w:rFonts w:ascii="Times New Roman" w:hAnsi="Times New Roman" w:cs="Times New Roman"/>
          <w:sz w:val="24"/>
          <w:szCs w:val="24"/>
        </w:rPr>
        <w:t>плод</w:t>
      </w:r>
      <w:r w:rsidR="002D50B2" w:rsidRPr="002D50B2">
        <w:rPr>
          <w:rFonts w:ascii="Times New Roman" w:hAnsi="Times New Roman" w:cs="Times New Roman"/>
          <w:sz w:val="24"/>
          <w:szCs w:val="24"/>
        </w:rPr>
        <w:t>, определите тип плода.</w:t>
      </w:r>
    </w:p>
    <w:p w:rsidR="002D50B2" w:rsidRPr="002D50B2" w:rsidRDefault="000253BB" w:rsidP="000253BB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D50B2" w:rsidRPr="002D50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D50B2">
        <w:rPr>
          <w:rFonts w:ascii="Times New Roman" w:hAnsi="Times New Roman" w:cs="Times New Roman"/>
          <w:sz w:val="24"/>
          <w:szCs w:val="24"/>
        </w:rPr>
        <w:t xml:space="preserve"> </w:t>
      </w:r>
      <w:r w:rsidR="002D50B2" w:rsidRPr="002D50B2">
        <w:rPr>
          <w:rFonts w:ascii="Times New Roman" w:hAnsi="Times New Roman" w:cs="Times New Roman"/>
          <w:sz w:val="24"/>
          <w:szCs w:val="24"/>
        </w:rPr>
        <w:t>Зарисуйте растения, подпишите его название и укажите его основные признаки.</w:t>
      </w:r>
    </w:p>
    <w:p w:rsidR="00B95F34" w:rsidRDefault="000253BB" w:rsidP="002D50B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D50B2" w:rsidRPr="002D50B2">
        <w:rPr>
          <w:rFonts w:ascii="Times New Roman" w:hAnsi="Times New Roman" w:cs="Times New Roman"/>
          <w:sz w:val="24"/>
          <w:szCs w:val="24"/>
        </w:rPr>
        <w:t>.  </w:t>
      </w:r>
      <w:r w:rsidR="00B95F34" w:rsidRPr="00B95F34">
        <w:rPr>
          <w:rFonts w:ascii="Times New Roman" w:hAnsi="Times New Roman" w:cs="Times New Roman"/>
          <w:sz w:val="24"/>
          <w:szCs w:val="24"/>
        </w:rPr>
        <w:t>Проанализировав все признаки, сделайте вывод о принадлежности этих растений к классу однодольные или классу двудольные. Сделайте предположение о количестве семядолей в зародыше этих растений.</w:t>
      </w:r>
    </w:p>
    <w:p w:rsidR="002D50B2" w:rsidRDefault="00B95F34" w:rsidP="002D50B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2D50B2" w:rsidRPr="002D50B2">
        <w:rPr>
          <w:rFonts w:ascii="Times New Roman" w:hAnsi="Times New Roman" w:cs="Times New Roman"/>
          <w:sz w:val="24"/>
          <w:szCs w:val="24"/>
        </w:rPr>
        <w:t>  Обобщите полученные результаты</w:t>
      </w:r>
      <w:r w:rsidR="000253BB">
        <w:rPr>
          <w:rFonts w:ascii="Times New Roman" w:hAnsi="Times New Roman" w:cs="Times New Roman"/>
          <w:sz w:val="24"/>
          <w:szCs w:val="24"/>
        </w:rPr>
        <w:t>. Определите к какому семейству</w:t>
      </w:r>
      <w:r w:rsidR="00D21ADA">
        <w:rPr>
          <w:rFonts w:ascii="Times New Roman" w:hAnsi="Times New Roman" w:cs="Times New Roman"/>
          <w:sz w:val="24"/>
          <w:szCs w:val="24"/>
        </w:rPr>
        <w:t xml:space="preserve"> относится растение.</w:t>
      </w:r>
      <w:r w:rsidR="002D50B2" w:rsidRPr="002D50B2">
        <w:rPr>
          <w:rFonts w:ascii="Times New Roman" w:hAnsi="Times New Roman" w:cs="Times New Roman"/>
          <w:sz w:val="24"/>
          <w:szCs w:val="24"/>
        </w:rPr>
        <w:t xml:space="preserve"> </w:t>
      </w:r>
      <w:r w:rsidR="00D21ADA">
        <w:rPr>
          <w:rFonts w:ascii="Times New Roman" w:hAnsi="Times New Roman" w:cs="Times New Roman"/>
          <w:sz w:val="24"/>
          <w:szCs w:val="24"/>
        </w:rPr>
        <w:t>С</w:t>
      </w:r>
      <w:r w:rsidR="002D50B2" w:rsidRPr="002D50B2">
        <w:rPr>
          <w:rFonts w:ascii="Times New Roman" w:hAnsi="Times New Roman" w:cs="Times New Roman"/>
          <w:sz w:val="24"/>
          <w:szCs w:val="24"/>
        </w:rPr>
        <w:t xml:space="preserve">делайте вывод </w:t>
      </w:r>
      <w:r w:rsidR="00D21ADA">
        <w:rPr>
          <w:rFonts w:ascii="Times New Roman" w:hAnsi="Times New Roman" w:cs="Times New Roman"/>
          <w:sz w:val="24"/>
          <w:szCs w:val="24"/>
        </w:rPr>
        <w:t>на основании каких признаков вы отнесли растение к данному семейству.</w:t>
      </w:r>
    </w:p>
    <w:p w:rsidR="00B95F34" w:rsidRPr="00B95F34" w:rsidRDefault="00B95F34" w:rsidP="002D50B2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95F34">
        <w:rPr>
          <w:rFonts w:ascii="Times New Roman" w:hAnsi="Times New Roman" w:cs="Times New Roman"/>
          <w:b/>
          <w:sz w:val="24"/>
          <w:szCs w:val="24"/>
        </w:rPr>
        <w:t>А. Редька дикая</w:t>
      </w:r>
      <w:r w:rsidR="00A53F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Б. Пшеница</w:t>
      </w:r>
    </w:p>
    <w:p w:rsidR="00B95F34" w:rsidRDefault="00B95F34" w:rsidP="002D50B2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DA065AE" wp14:editId="4C912DBB">
            <wp:extent cx="3029861" cy="4181211"/>
            <wp:effectExtent l="0" t="0" r="0" b="0"/>
            <wp:docPr id="2" name="Рисунок 2" descr="http://cvetopedia.ru/img/rp/raphanus_raphanist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vetopedia.ru/img/rp/raphanus_raphanistru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541" cy="42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50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D0154">
        <w:rPr>
          <w:noProof/>
          <w:lang w:eastAsia="ru-RU"/>
        </w:rPr>
        <w:drawing>
          <wp:inline distT="0" distB="0" distL="0" distR="0" wp14:anchorId="7FED8BE1" wp14:editId="56F4CF01">
            <wp:extent cx="2914503" cy="4029075"/>
            <wp:effectExtent l="0" t="0" r="635" b="0"/>
            <wp:docPr id="4" name="Рисунок 4" descr="hello_html_m526f4a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26f4a2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340" cy="404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50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95F34" w:rsidRDefault="00B95F34" w:rsidP="002D50B2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B95F34" w:rsidRDefault="00B95F34" w:rsidP="002D50B2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B95F34" w:rsidRDefault="00A53F53" w:rsidP="00A53F53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</w:t>
      </w:r>
    </w:p>
    <w:p w:rsidR="00E06496" w:rsidRPr="003F6BE8" w:rsidRDefault="00E06496" w:rsidP="003F6BE8">
      <w:pPr>
        <w:pStyle w:val="a4"/>
        <w:spacing w:after="0"/>
        <w:ind w:left="76"/>
        <w:rPr>
          <w:rFonts w:ascii="Times New Roman" w:hAnsi="Times New Roman" w:cs="Times New Roman"/>
          <w:b/>
          <w:sz w:val="24"/>
          <w:szCs w:val="24"/>
        </w:rPr>
      </w:pPr>
      <w:r w:rsidRPr="003F6BE8">
        <w:rPr>
          <w:rFonts w:ascii="Times New Roman" w:hAnsi="Times New Roman" w:cs="Times New Roman"/>
          <w:b/>
          <w:sz w:val="24"/>
          <w:szCs w:val="24"/>
        </w:rPr>
        <w:lastRenderedPageBreak/>
        <w:t>Прочитайте и запомните информацию</w:t>
      </w:r>
    </w:p>
    <w:p w:rsidR="00E06496" w:rsidRPr="00E06496" w:rsidRDefault="00E06496" w:rsidP="00E06496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E06496">
        <w:rPr>
          <w:rFonts w:ascii="Times New Roman" w:eastAsia="Calibri" w:hAnsi="Times New Roman" w:cs="Times New Roman"/>
          <w:sz w:val="24"/>
          <w:szCs w:val="24"/>
        </w:rPr>
        <w:t xml:space="preserve">В сложном мире нам помогают ориентироваться наши чувства их </w:t>
      </w:r>
      <w:proofErr w:type="gramStart"/>
      <w:r w:rsidRPr="00E06496">
        <w:rPr>
          <w:rFonts w:ascii="Times New Roman" w:eastAsia="Calibri" w:hAnsi="Times New Roman" w:cs="Times New Roman"/>
          <w:sz w:val="24"/>
          <w:szCs w:val="24"/>
        </w:rPr>
        <w:t>5 :</w:t>
      </w:r>
      <w:proofErr w:type="gramEnd"/>
      <w:r w:rsidRPr="00E06496">
        <w:rPr>
          <w:rFonts w:ascii="Times New Roman" w:eastAsia="Calibri" w:hAnsi="Times New Roman" w:cs="Times New Roman"/>
          <w:sz w:val="24"/>
          <w:szCs w:val="24"/>
        </w:rPr>
        <w:t xml:space="preserve">  зрение, слух, осязание, обоняние, вкус. У человека также выделяют шестое чувство – чувство равновесия. Это те чувства, которые воспринимают внешнюю информацию, но также сигналы посылаются и от внутренних органов. Например, мышечное чувство. Человек с закрытыми глазами знает, в каком положении находятся его конечности и все тело. В органах чувств информация из внешнего мира (свет, звук, запахи) преобразуется в нервные импульсы. Для этого есть рецепторы.</w:t>
      </w:r>
    </w:p>
    <w:p w:rsidR="00E06496" w:rsidRPr="00E06496" w:rsidRDefault="00E06496" w:rsidP="00E06496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E06496">
        <w:rPr>
          <w:rFonts w:ascii="Times New Roman" w:eastAsia="Calibri" w:hAnsi="Times New Roman" w:cs="Times New Roman"/>
          <w:b/>
          <w:bCs/>
          <w:sz w:val="24"/>
          <w:szCs w:val="24"/>
        </w:rPr>
        <w:t>Рецепторы</w:t>
      </w:r>
      <w:r w:rsidRPr="00E06496">
        <w:rPr>
          <w:rFonts w:ascii="Times New Roman" w:eastAsia="Calibri" w:hAnsi="Times New Roman" w:cs="Times New Roman"/>
          <w:sz w:val="24"/>
          <w:szCs w:val="24"/>
        </w:rPr>
        <w:t xml:space="preserve"> – это нервные окончания, преобразующие сигналы в нервные импульсы. И. И. Павлов называл рецепторы «щупальцами мозга». Рецепторы позволяют нам ориентироваться в окружающем мире.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6496">
        <w:rPr>
          <w:rFonts w:ascii="Times New Roman" w:eastAsia="Calibri" w:hAnsi="Times New Roman" w:cs="Times New Roman"/>
          <w:sz w:val="24"/>
          <w:szCs w:val="24"/>
        </w:rPr>
        <w:t xml:space="preserve">От рецепторов по проводящим путям сигналы поступают в КБП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(кора больших полушарий) </w:t>
      </w:r>
      <w:r w:rsidRPr="00E06496">
        <w:rPr>
          <w:rFonts w:ascii="Times New Roman" w:eastAsia="Calibri" w:hAnsi="Times New Roman" w:cs="Times New Roman"/>
          <w:sz w:val="24"/>
          <w:szCs w:val="24"/>
        </w:rPr>
        <w:t>головного мозга.</w:t>
      </w:r>
    </w:p>
    <w:p w:rsidR="00E06496" w:rsidRPr="00E06496" w:rsidRDefault="00E06496" w:rsidP="00E06496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64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Анализаторы</w:t>
      </w:r>
      <w:r w:rsidRPr="00E064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– называют системы, состоящие из рецепторов, проводящих путей и центров в коре большого мозга.</w:t>
      </w:r>
    </w:p>
    <w:p w:rsidR="00E06496" w:rsidRPr="00E06496" w:rsidRDefault="00E06496" w:rsidP="00E06496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6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«анализатор» ввел академик И.П. Павлов. </w:t>
      </w:r>
    </w:p>
    <w:p w:rsidR="00E06496" w:rsidRPr="00E06496" w:rsidRDefault="00E06496" w:rsidP="00E06496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64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Анализатор состоит из трех отделов:</w:t>
      </w:r>
    </w:p>
    <w:p w:rsidR="00E06496" w:rsidRPr="00E06496" w:rsidRDefault="00E06496" w:rsidP="00E06496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6496">
        <w:rPr>
          <w:rFonts w:ascii="Times New Roman" w:eastAsia="Calibri" w:hAnsi="Times New Roman" w:cs="Times New Roman"/>
          <w:sz w:val="24"/>
          <w:szCs w:val="24"/>
          <w:lang w:eastAsia="ru-RU"/>
        </w:rPr>
        <w:t>1.Периферический отдел- (органы чувств) – воспринимают раздражение.</w:t>
      </w:r>
    </w:p>
    <w:p w:rsidR="00E06496" w:rsidRPr="00E06496" w:rsidRDefault="00E06496" w:rsidP="00E06496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6496">
        <w:rPr>
          <w:rFonts w:ascii="Times New Roman" w:eastAsia="Calibri" w:hAnsi="Times New Roman" w:cs="Times New Roman"/>
          <w:sz w:val="24"/>
          <w:szCs w:val="24"/>
          <w:lang w:eastAsia="ru-RU"/>
        </w:rPr>
        <w:t>2.Проводниковый отдел – (нервы) - передают информацию.</w:t>
      </w:r>
    </w:p>
    <w:p w:rsidR="00E06496" w:rsidRDefault="00E06496" w:rsidP="00E0649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496">
        <w:rPr>
          <w:rFonts w:ascii="Times New Roman" w:eastAsia="Times New Roman" w:hAnsi="Times New Roman" w:cs="Times New Roman"/>
          <w:sz w:val="24"/>
          <w:szCs w:val="24"/>
          <w:lang w:eastAsia="ru-RU"/>
        </w:rPr>
        <w:t>3.Центральный отдел – (отдел КБП) – анализ и синтез воспринимаемых раздражений</w:t>
      </w:r>
    </w:p>
    <w:p w:rsidR="003F6BE8" w:rsidRDefault="003F6BE8" w:rsidP="003F6BE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 Зрительный анализатор.</w:t>
      </w:r>
    </w:p>
    <w:p w:rsidR="003F6BE8" w:rsidRPr="003F6BE8" w:rsidRDefault="003F6BE8" w:rsidP="003F6BE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496" w:rsidRDefault="003F6BE8" w:rsidP="003F6BE8">
      <w:pPr>
        <w:pStyle w:val="a4"/>
        <w:numPr>
          <w:ilvl w:val="0"/>
          <w:numId w:val="3"/>
        </w:numPr>
        <w:spacing w:after="0"/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параграф 52.</w:t>
      </w:r>
    </w:p>
    <w:p w:rsidR="003F6BE8" w:rsidRDefault="003F6BE8" w:rsidP="003F6BE8">
      <w:pPr>
        <w:pStyle w:val="a4"/>
        <w:numPr>
          <w:ilvl w:val="0"/>
          <w:numId w:val="3"/>
        </w:numPr>
        <w:spacing w:after="0"/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 к параграфу (устно)</w:t>
      </w:r>
    </w:p>
    <w:p w:rsidR="003F6BE8" w:rsidRDefault="000A5AC6" w:rsidP="003F6BE8">
      <w:pPr>
        <w:pStyle w:val="a4"/>
        <w:numPr>
          <w:ilvl w:val="0"/>
          <w:numId w:val="3"/>
        </w:numPr>
        <w:spacing w:after="0"/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4"/>
        <w:gridCol w:w="3111"/>
        <w:gridCol w:w="3110"/>
      </w:tblGrid>
      <w:tr w:rsidR="000A5AC6" w:rsidTr="00E82880">
        <w:tc>
          <w:tcPr>
            <w:tcW w:w="3190" w:type="dxa"/>
          </w:tcPr>
          <w:p w:rsidR="000A5AC6" w:rsidRPr="00E40151" w:rsidRDefault="000A5AC6" w:rsidP="00E828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Элементы строения глаза</w:t>
            </w:r>
          </w:p>
        </w:tc>
        <w:tc>
          <w:tcPr>
            <w:tcW w:w="3190" w:type="dxa"/>
          </w:tcPr>
          <w:p w:rsidR="000A5AC6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 </w:t>
            </w:r>
          </w:p>
        </w:tc>
        <w:tc>
          <w:tcPr>
            <w:tcW w:w="3191" w:type="dxa"/>
          </w:tcPr>
          <w:p w:rsidR="000A5AC6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0A5AC6" w:rsidTr="00E82880">
        <w:tc>
          <w:tcPr>
            <w:tcW w:w="3190" w:type="dxa"/>
          </w:tcPr>
          <w:p w:rsidR="000A5AC6" w:rsidRPr="00E40151" w:rsidRDefault="000A5AC6" w:rsidP="00E828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Брови</w:t>
            </w:r>
          </w:p>
        </w:tc>
        <w:tc>
          <w:tcPr>
            <w:tcW w:w="3190" w:type="dxa"/>
          </w:tcPr>
          <w:p w:rsidR="000A5AC6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5AC6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C6" w:rsidTr="00E82880">
        <w:tc>
          <w:tcPr>
            <w:tcW w:w="3190" w:type="dxa"/>
          </w:tcPr>
          <w:p w:rsidR="000A5AC6" w:rsidRPr="00E40151" w:rsidRDefault="000A5AC6" w:rsidP="00E828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Веки</w:t>
            </w:r>
          </w:p>
        </w:tc>
        <w:tc>
          <w:tcPr>
            <w:tcW w:w="3190" w:type="dxa"/>
          </w:tcPr>
          <w:p w:rsidR="000A5AC6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5AC6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C6" w:rsidTr="00E82880">
        <w:tc>
          <w:tcPr>
            <w:tcW w:w="3190" w:type="dxa"/>
          </w:tcPr>
          <w:p w:rsidR="000A5AC6" w:rsidRPr="00E40151" w:rsidRDefault="000A5AC6" w:rsidP="00E828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Слезный аппарат</w:t>
            </w:r>
          </w:p>
        </w:tc>
        <w:tc>
          <w:tcPr>
            <w:tcW w:w="3190" w:type="dxa"/>
          </w:tcPr>
          <w:p w:rsidR="000A5AC6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5AC6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C6" w:rsidTr="00E82880">
        <w:tc>
          <w:tcPr>
            <w:tcW w:w="3190" w:type="dxa"/>
          </w:tcPr>
          <w:p w:rsidR="000A5AC6" w:rsidRPr="00E40151" w:rsidRDefault="000A5AC6" w:rsidP="00E828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Белочная</w:t>
            </w:r>
          </w:p>
        </w:tc>
        <w:tc>
          <w:tcPr>
            <w:tcW w:w="3190" w:type="dxa"/>
          </w:tcPr>
          <w:p w:rsidR="000A5AC6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5AC6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C6" w:rsidTr="00E82880">
        <w:tc>
          <w:tcPr>
            <w:tcW w:w="3190" w:type="dxa"/>
          </w:tcPr>
          <w:p w:rsidR="000A5AC6" w:rsidRPr="00E40151" w:rsidRDefault="000A5AC6" w:rsidP="00E828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Сосудистая</w:t>
            </w:r>
          </w:p>
        </w:tc>
        <w:tc>
          <w:tcPr>
            <w:tcW w:w="3190" w:type="dxa"/>
          </w:tcPr>
          <w:p w:rsidR="000A5AC6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5AC6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C6" w:rsidTr="00E82880">
        <w:tc>
          <w:tcPr>
            <w:tcW w:w="3190" w:type="dxa"/>
          </w:tcPr>
          <w:p w:rsidR="000A5AC6" w:rsidRPr="00E40151" w:rsidRDefault="000A5AC6" w:rsidP="00E828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Сетчатка</w:t>
            </w:r>
          </w:p>
        </w:tc>
        <w:tc>
          <w:tcPr>
            <w:tcW w:w="3190" w:type="dxa"/>
          </w:tcPr>
          <w:p w:rsidR="000A5AC6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5AC6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C6" w:rsidTr="00E82880">
        <w:tc>
          <w:tcPr>
            <w:tcW w:w="3190" w:type="dxa"/>
          </w:tcPr>
          <w:p w:rsidR="000A5AC6" w:rsidRPr="00E40151" w:rsidRDefault="000A5AC6" w:rsidP="00E828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 xml:space="preserve">Роговица </w:t>
            </w:r>
          </w:p>
        </w:tc>
        <w:tc>
          <w:tcPr>
            <w:tcW w:w="3190" w:type="dxa"/>
          </w:tcPr>
          <w:p w:rsidR="000A5AC6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5AC6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C6" w:rsidRPr="00F64EF5" w:rsidTr="00E82880">
        <w:tc>
          <w:tcPr>
            <w:tcW w:w="3190" w:type="dxa"/>
          </w:tcPr>
          <w:p w:rsidR="000A5AC6" w:rsidRPr="00E40151" w:rsidRDefault="000A5AC6" w:rsidP="00E828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Водянистая влага</w:t>
            </w:r>
          </w:p>
        </w:tc>
        <w:tc>
          <w:tcPr>
            <w:tcW w:w="3190" w:type="dxa"/>
          </w:tcPr>
          <w:p w:rsidR="000A5AC6" w:rsidRPr="00F64EF5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5AC6" w:rsidRPr="00F64EF5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C6" w:rsidRPr="00F64EF5" w:rsidTr="00E82880">
        <w:tc>
          <w:tcPr>
            <w:tcW w:w="3190" w:type="dxa"/>
          </w:tcPr>
          <w:p w:rsidR="000A5AC6" w:rsidRPr="00E40151" w:rsidRDefault="000A5AC6" w:rsidP="00E828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Радужка</w:t>
            </w:r>
          </w:p>
        </w:tc>
        <w:tc>
          <w:tcPr>
            <w:tcW w:w="3190" w:type="dxa"/>
          </w:tcPr>
          <w:p w:rsidR="000A5AC6" w:rsidRPr="00F64EF5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5AC6" w:rsidRPr="00F64EF5" w:rsidRDefault="000A5AC6" w:rsidP="00E82880">
            <w:pPr>
              <w:rPr>
                <w:rFonts w:ascii="Kunstler Script" w:hAnsi="Kunstler Script" w:cs="Times New Roman"/>
                <w:sz w:val="28"/>
                <w:szCs w:val="28"/>
              </w:rPr>
            </w:pPr>
          </w:p>
        </w:tc>
      </w:tr>
      <w:tr w:rsidR="000A5AC6" w:rsidRPr="00F64EF5" w:rsidTr="00E82880">
        <w:tc>
          <w:tcPr>
            <w:tcW w:w="3190" w:type="dxa"/>
          </w:tcPr>
          <w:p w:rsidR="000A5AC6" w:rsidRPr="00E40151" w:rsidRDefault="000A5AC6" w:rsidP="00E828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Зрачок</w:t>
            </w:r>
          </w:p>
        </w:tc>
        <w:tc>
          <w:tcPr>
            <w:tcW w:w="3190" w:type="dxa"/>
          </w:tcPr>
          <w:p w:rsidR="000A5AC6" w:rsidRPr="00F64EF5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5AC6" w:rsidRPr="00F64EF5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C6" w:rsidRPr="00F64EF5" w:rsidTr="00E82880">
        <w:tc>
          <w:tcPr>
            <w:tcW w:w="3190" w:type="dxa"/>
          </w:tcPr>
          <w:p w:rsidR="000A5AC6" w:rsidRPr="00E40151" w:rsidRDefault="000A5AC6" w:rsidP="00E828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Хрусталик</w:t>
            </w:r>
          </w:p>
        </w:tc>
        <w:tc>
          <w:tcPr>
            <w:tcW w:w="3190" w:type="dxa"/>
          </w:tcPr>
          <w:p w:rsidR="000A5AC6" w:rsidRPr="00F64EF5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5AC6" w:rsidRPr="00F64EF5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C6" w:rsidRPr="00F64EF5" w:rsidTr="00E82880">
        <w:tc>
          <w:tcPr>
            <w:tcW w:w="3190" w:type="dxa"/>
          </w:tcPr>
          <w:p w:rsidR="000A5AC6" w:rsidRPr="00E40151" w:rsidRDefault="000A5AC6" w:rsidP="00E828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Стекловидное тело</w:t>
            </w:r>
          </w:p>
        </w:tc>
        <w:tc>
          <w:tcPr>
            <w:tcW w:w="3190" w:type="dxa"/>
          </w:tcPr>
          <w:p w:rsidR="000A5AC6" w:rsidRPr="00F64EF5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5AC6" w:rsidRPr="00F64EF5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C6" w:rsidRPr="00F64EF5" w:rsidTr="00E82880">
        <w:tc>
          <w:tcPr>
            <w:tcW w:w="3190" w:type="dxa"/>
          </w:tcPr>
          <w:p w:rsidR="000A5AC6" w:rsidRPr="00E40151" w:rsidRDefault="000A5AC6" w:rsidP="00E828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0151">
              <w:rPr>
                <w:rFonts w:ascii="Times New Roman" w:hAnsi="Times New Roman" w:cs="Times New Roman"/>
                <w:sz w:val="24"/>
                <w:szCs w:val="28"/>
              </w:rPr>
              <w:t>Рецепторы сетчатки</w:t>
            </w:r>
          </w:p>
        </w:tc>
        <w:tc>
          <w:tcPr>
            <w:tcW w:w="3190" w:type="dxa"/>
          </w:tcPr>
          <w:p w:rsidR="000A5AC6" w:rsidRPr="00F64EF5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5AC6" w:rsidRPr="00F64EF5" w:rsidRDefault="000A5AC6" w:rsidP="00E8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AC6" w:rsidRDefault="00691089" w:rsidP="00691089">
      <w:pPr>
        <w:pStyle w:val="a4"/>
        <w:numPr>
          <w:ilvl w:val="0"/>
          <w:numId w:val="3"/>
        </w:numPr>
        <w:spacing w:after="0"/>
        <w:ind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схему зрительного анализатора</w:t>
      </w:r>
    </w:p>
    <w:p w:rsidR="00691089" w:rsidRDefault="00691089" w:rsidP="00691089">
      <w:pPr>
        <w:pStyle w:val="a4"/>
        <w:numPr>
          <w:ilvl w:val="0"/>
          <w:numId w:val="3"/>
        </w:numPr>
        <w:spacing w:after="0"/>
        <w:ind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 результате черепно- мозговой травмы у человека может быть потеря зрения, хотя глаза не повреждены?</w:t>
      </w:r>
    </w:p>
    <w:p w:rsidR="00B45D64" w:rsidRDefault="00B45D64" w:rsidP="00B45D6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B45D64" w:rsidRPr="002031AF" w:rsidRDefault="00B45D64" w:rsidP="00B45D64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31AF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proofErr w:type="gramStart"/>
      <w:r w:rsidRPr="002031AF">
        <w:rPr>
          <w:rFonts w:ascii="Times New Roman" w:hAnsi="Times New Roman" w:cs="Times New Roman"/>
          <w:b/>
          <w:sz w:val="28"/>
          <w:szCs w:val="28"/>
        </w:rPr>
        <w:t>а,б</w:t>
      </w:r>
      <w:proofErr w:type="gramEnd"/>
      <w:r w:rsidRPr="002031AF">
        <w:rPr>
          <w:rFonts w:ascii="Times New Roman" w:hAnsi="Times New Roman" w:cs="Times New Roman"/>
          <w:b/>
          <w:sz w:val="28"/>
          <w:szCs w:val="28"/>
        </w:rPr>
        <w:t>,в</w:t>
      </w:r>
      <w:proofErr w:type="spellEnd"/>
    </w:p>
    <w:p w:rsidR="002031AF" w:rsidRDefault="002031AF" w:rsidP="00B45D64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 урока: </w:t>
      </w:r>
      <w:r w:rsidRPr="002031AF">
        <w:rPr>
          <w:rFonts w:ascii="Times New Roman" w:eastAsia="Calibri" w:hAnsi="Times New Roman" w:cs="Times New Roman"/>
          <w:sz w:val="24"/>
          <w:szCs w:val="24"/>
        </w:rPr>
        <w:t>Этапы эволюции человека.</w:t>
      </w:r>
    </w:p>
    <w:p w:rsidR="00724B48" w:rsidRDefault="00724B48" w:rsidP="00724B4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4B48">
        <w:rPr>
          <w:rFonts w:ascii="Times New Roman" w:hAnsi="Times New Roman" w:cs="Times New Roman"/>
          <w:sz w:val="24"/>
          <w:szCs w:val="24"/>
        </w:rPr>
        <w:t>Изучите параграф 45</w:t>
      </w:r>
    </w:p>
    <w:p w:rsidR="00724B48" w:rsidRDefault="00724B48" w:rsidP="00724B4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материал параграфа, составьте таблицу </w:t>
      </w:r>
      <w:r w:rsidR="007C2C0D">
        <w:rPr>
          <w:rFonts w:ascii="Times New Roman" w:hAnsi="Times New Roman" w:cs="Times New Roman"/>
          <w:sz w:val="24"/>
          <w:szCs w:val="24"/>
        </w:rPr>
        <w:t xml:space="preserve">«Этапы эволюции человека» (форма произвольная). В таблице должны быть отражены ключевые моменты: стадии </w:t>
      </w:r>
      <w:r w:rsidR="007C2C0D" w:rsidRPr="007C2C0D">
        <w:rPr>
          <w:rFonts w:ascii="Times New Roman" w:hAnsi="Times New Roman" w:cs="Times New Roman"/>
          <w:sz w:val="24"/>
          <w:szCs w:val="24"/>
        </w:rPr>
        <w:t>эволюции человека</w:t>
      </w:r>
      <w:r w:rsidR="007C2C0D">
        <w:rPr>
          <w:rFonts w:ascii="Times New Roman" w:hAnsi="Times New Roman" w:cs="Times New Roman"/>
          <w:sz w:val="24"/>
          <w:szCs w:val="24"/>
        </w:rPr>
        <w:t>, особенности строения, образ жизни предков Человека разумного.</w:t>
      </w:r>
    </w:p>
    <w:p w:rsidR="007C2C0D" w:rsidRDefault="007C2C0D" w:rsidP="007C2C0D">
      <w:pPr>
        <w:pStyle w:val="a4"/>
        <w:spacing w:after="0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Таблицу на проверку можно прислать по желанию. Но данный материал в дальнейшем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вампригодится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14DA" w:rsidRDefault="002814DA" w:rsidP="007C2C0D">
      <w:pPr>
        <w:pStyle w:val="a4"/>
        <w:spacing w:after="0"/>
        <w:ind w:left="-491"/>
        <w:rPr>
          <w:rFonts w:ascii="Times New Roman" w:hAnsi="Times New Roman" w:cs="Times New Roman"/>
          <w:sz w:val="24"/>
          <w:szCs w:val="24"/>
        </w:rPr>
      </w:pPr>
    </w:p>
    <w:p w:rsidR="002814DA" w:rsidRPr="002814DA" w:rsidRDefault="002814DA" w:rsidP="002814DA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2814D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>класс, профиль</w:t>
      </w:r>
    </w:p>
    <w:p w:rsidR="002814DA" w:rsidRPr="002814DA" w:rsidRDefault="002814DA" w:rsidP="002814DA">
      <w:pPr>
        <w:spacing w:after="0" w:line="240" w:lineRule="auto"/>
        <w:ind w:left="-142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814DA">
        <w:rPr>
          <w:rFonts w:ascii="Times New Roman" w:eastAsia="MS Mincho" w:hAnsi="Times New Roman" w:cs="Times New Roman"/>
          <w:sz w:val="24"/>
          <w:szCs w:val="24"/>
          <w:lang w:eastAsia="ru-RU"/>
        </w:rPr>
        <w:t>Работаем на сайте:</w:t>
      </w:r>
    </w:p>
    <w:p w:rsidR="002814DA" w:rsidRDefault="002814DA" w:rsidP="002814DA">
      <w:pPr>
        <w:pStyle w:val="a4"/>
        <w:spacing w:after="0"/>
        <w:ind w:left="-491"/>
        <w:rPr>
          <w:rFonts w:ascii="Times New Roman" w:eastAsia="Times New Roman" w:hAnsi="Times New Roman" w:cs="Times New Roman"/>
          <w:b/>
          <w:color w:val="0563C1" w:themeColor="hyperlink"/>
          <w:sz w:val="24"/>
          <w:szCs w:val="24"/>
          <w:u w:val="single"/>
          <w:lang w:eastAsia="ru-RU"/>
        </w:rPr>
      </w:pPr>
      <w:hyperlink r:id="rId9" w:history="1">
        <w:r w:rsidRPr="002814DA">
          <w:rPr>
            <w:rFonts w:ascii="Times New Roman" w:eastAsia="Times New Roman" w:hAnsi="Times New Roman" w:cs="Times New Roman"/>
            <w:b/>
            <w:color w:val="0563C1" w:themeColor="hyperlink"/>
            <w:sz w:val="24"/>
            <w:szCs w:val="24"/>
            <w:u w:val="single"/>
            <w:lang w:eastAsia="ru-RU"/>
          </w:rPr>
          <w:t>https://studarium.ru/</w:t>
        </w:r>
      </w:hyperlink>
    </w:p>
    <w:p w:rsidR="002814DA" w:rsidRPr="002814DA" w:rsidRDefault="002814DA" w:rsidP="002814DA">
      <w:pPr>
        <w:pStyle w:val="a4"/>
        <w:spacing w:after="0"/>
        <w:ind w:left="-491"/>
        <w:rPr>
          <w:rFonts w:ascii="Times New Roman" w:hAnsi="Times New Roman" w:cs="Times New Roman"/>
          <w:sz w:val="24"/>
          <w:szCs w:val="24"/>
        </w:rPr>
      </w:pPr>
      <w:r w:rsidRPr="00281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«Изменчивость» Готовимся по данной теме зачету. Собеседованию.</w:t>
      </w:r>
      <w:bookmarkStart w:id="0" w:name="_GoBack"/>
      <w:bookmarkEnd w:id="0"/>
    </w:p>
    <w:sectPr w:rsidR="002814DA" w:rsidRPr="002814DA" w:rsidSect="007C2C0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78D"/>
    <w:multiLevelType w:val="hybridMultilevel"/>
    <w:tmpl w:val="F9587212"/>
    <w:lvl w:ilvl="0" w:tplc="7BB2F6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4D55162"/>
    <w:multiLevelType w:val="hybridMultilevel"/>
    <w:tmpl w:val="AC18B030"/>
    <w:lvl w:ilvl="0" w:tplc="2D162A92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B0C65"/>
    <w:multiLevelType w:val="hybridMultilevel"/>
    <w:tmpl w:val="24FE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92406"/>
    <w:multiLevelType w:val="hybridMultilevel"/>
    <w:tmpl w:val="F2ECCC0E"/>
    <w:lvl w:ilvl="0" w:tplc="BF768F14">
      <w:start w:val="1"/>
      <w:numFmt w:val="decimal"/>
      <w:lvlText w:val="%1."/>
      <w:lvlJc w:val="left"/>
      <w:pPr>
        <w:ind w:left="-49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65A95B59"/>
    <w:multiLevelType w:val="hybridMultilevel"/>
    <w:tmpl w:val="4940768A"/>
    <w:lvl w:ilvl="0" w:tplc="4202B682">
      <w:start w:val="10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DF52FA8"/>
    <w:multiLevelType w:val="hybridMultilevel"/>
    <w:tmpl w:val="7BA8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E1"/>
    <w:rsid w:val="000253BB"/>
    <w:rsid w:val="000A5AC6"/>
    <w:rsid w:val="000F0A11"/>
    <w:rsid w:val="002031AF"/>
    <w:rsid w:val="002814DA"/>
    <w:rsid w:val="002D50B2"/>
    <w:rsid w:val="003F6BE8"/>
    <w:rsid w:val="00575E20"/>
    <w:rsid w:val="00577507"/>
    <w:rsid w:val="00592EA9"/>
    <w:rsid w:val="00691089"/>
    <w:rsid w:val="00724B48"/>
    <w:rsid w:val="007C2C0D"/>
    <w:rsid w:val="008C6781"/>
    <w:rsid w:val="00A53F53"/>
    <w:rsid w:val="00B027C7"/>
    <w:rsid w:val="00B06CE1"/>
    <w:rsid w:val="00B45D64"/>
    <w:rsid w:val="00B47425"/>
    <w:rsid w:val="00B95F34"/>
    <w:rsid w:val="00BD0154"/>
    <w:rsid w:val="00D15A1F"/>
    <w:rsid w:val="00D21ADA"/>
    <w:rsid w:val="00D97464"/>
    <w:rsid w:val="00DA16D4"/>
    <w:rsid w:val="00E06496"/>
    <w:rsid w:val="00E8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D031"/>
  <w15:chartTrackingRefBased/>
  <w15:docId w15:val="{39924BC6-BA1D-4EA0-BEE1-9A42F06D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A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A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92EA9"/>
    <w:pPr>
      <w:ind w:left="720"/>
      <w:contextualSpacing/>
    </w:pPr>
  </w:style>
  <w:style w:type="table" w:styleId="a5">
    <w:name w:val="Table Grid"/>
    <w:basedOn w:val="a1"/>
    <w:uiPriority w:val="59"/>
    <w:rsid w:val="0059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92EA9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D974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nshorina1967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ari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18</cp:revision>
  <dcterms:created xsi:type="dcterms:W3CDTF">2020-04-15T10:19:00Z</dcterms:created>
  <dcterms:modified xsi:type="dcterms:W3CDTF">2020-04-15T12:57:00Z</dcterms:modified>
</cp:coreProperties>
</file>